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0143B" w14:textId="25FD11BA" w:rsidR="00A027A2" w:rsidRPr="00E252DE" w:rsidRDefault="00A027A2" w:rsidP="004A413B">
      <w:pPr>
        <w:snapToGrid w:val="0"/>
        <w:jc w:val="center"/>
        <w:rPr>
          <w:rFonts w:ascii="標楷體"/>
          <w:b/>
          <w:sz w:val="56"/>
          <w:szCs w:val="56"/>
        </w:rPr>
      </w:pPr>
      <w:r w:rsidRPr="00E252DE">
        <w:rPr>
          <w:rFonts w:ascii="標楷體" w:hint="eastAsia"/>
          <w:b/>
          <w:sz w:val="56"/>
          <w:szCs w:val="56"/>
        </w:rPr>
        <w:t>農業部農田水利署</w:t>
      </w:r>
    </w:p>
    <w:p w14:paraId="5F6D6BE7" w14:textId="0F1040BC" w:rsidR="00A027A2" w:rsidRPr="00E252DE" w:rsidRDefault="00A027A2" w:rsidP="004A413B">
      <w:pPr>
        <w:snapToGrid w:val="0"/>
        <w:jc w:val="center"/>
        <w:rPr>
          <w:rFonts w:ascii="標楷體"/>
          <w:b/>
          <w:sz w:val="56"/>
          <w:szCs w:val="56"/>
        </w:rPr>
      </w:pPr>
      <w:r w:rsidRPr="00E252DE">
        <w:rPr>
          <w:rFonts w:ascii="標楷體" w:hint="eastAsia"/>
          <w:b/>
          <w:sz w:val="56"/>
          <w:szCs w:val="56"/>
        </w:rPr>
        <w:t>雲林管理處</w:t>
      </w:r>
    </w:p>
    <w:p w14:paraId="4FA038F9" w14:textId="77777777" w:rsidR="004A413B" w:rsidRDefault="004A413B" w:rsidP="004A413B">
      <w:pPr>
        <w:snapToGrid w:val="0"/>
        <w:jc w:val="center"/>
        <w:rPr>
          <w:rFonts w:ascii="標楷體"/>
          <w:b/>
          <w:sz w:val="44"/>
          <w:szCs w:val="44"/>
        </w:rPr>
      </w:pPr>
    </w:p>
    <w:p w14:paraId="07F029E9" w14:textId="77777777" w:rsidR="004A413B" w:rsidRDefault="004A413B" w:rsidP="004A413B">
      <w:pPr>
        <w:snapToGrid w:val="0"/>
        <w:jc w:val="center"/>
        <w:rPr>
          <w:rFonts w:ascii="標楷體"/>
          <w:b/>
          <w:sz w:val="44"/>
          <w:szCs w:val="44"/>
        </w:rPr>
      </w:pPr>
    </w:p>
    <w:p w14:paraId="2D53B1AF" w14:textId="77777777" w:rsidR="004A413B" w:rsidRDefault="004A413B" w:rsidP="004A413B">
      <w:pPr>
        <w:snapToGrid w:val="0"/>
        <w:jc w:val="center"/>
        <w:rPr>
          <w:rFonts w:ascii="標楷體"/>
          <w:b/>
          <w:sz w:val="44"/>
          <w:szCs w:val="44"/>
        </w:rPr>
      </w:pPr>
    </w:p>
    <w:p w14:paraId="59D36849" w14:textId="77777777" w:rsidR="004A413B" w:rsidRDefault="004A413B" w:rsidP="004A413B">
      <w:pPr>
        <w:snapToGrid w:val="0"/>
        <w:jc w:val="center"/>
        <w:rPr>
          <w:rFonts w:ascii="標楷體" w:hint="eastAsia"/>
          <w:b/>
          <w:sz w:val="44"/>
          <w:szCs w:val="44"/>
        </w:rPr>
      </w:pPr>
    </w:p>
    <w:p w14:paraId="351BED54" w14:textId="10D1B395" w:rsidR="004A413B" w:rsidRPr="004A413B" w:rsidRDefault="004A413B" w:rsidP="004A413B">
      <w:pPr>
        <w:snapToGrid w:val="0"/>
        <w:jc w:val="center"/>
        <w:rPr>
          <w:rFonts w:ascii="標楷體"/>
          <w:b/>
          <w:sz w:val="48"/>
          <w:szCs w:val="48"/>
        </w:rPr>
      </w:pPr>
      <w:r w:rsidRPr="004A413B">
        <w:rPr>
          <w:rFonts w:ascii="標楷體" w:hAnsi="標楷體" w:hint="eastAsia"/>
          <w:b/>
          <w:sz w:val="48"/>
          <w:szCs w:val="48"/>
        </w:rPr>
        <w:t>○○○○○○○○改善工程</w:t>
      </w:r>
    </w:p>
    <w:p w14:paraId="34795F70" w14:textId="7ED46462" w:rsidR="00A027A2" w:rsidRDefault="00A027A2" w:rsidP="004A413B">
      <w:pPr>
        <w:snapToGrid w:val="0"/>
        <w:jc w:val="center"/>
        <w:rPr>
          <w:rFonts w:ascii="標楷體"/>
          <w:b/>
          <w:sz w:val="44"/>
          <w:szCs w:val="44"/>
        </w:rPr>
      </w:pPr>
      <w:r w:rsidRPr="00E252DE">
        <w:rPr>
          <w:rFonts w:ascii="標楷體"/>
          <w:b/>
          <w:sz w:val="44"/>
          <w:szCs w:val="44"/>
        </w:rPr>
        <w:t>工程開工（施工）前安全衛生危害告知說明會</w:t>
      </w:r>
    </w:p>
    <w:p w14:paraId="4B1A9709" w14:textId="77777777" w:rsidR="004A413B" w:rsidRDefault="004A413B" w:rsidP="004A413B">
      <w:pPr>
        <w:snapToGrid w:val="0"/>
        <w:jc w:val="center"/>
        <w:rPr>
          <w:rFonts w:ascii="標楷體"/>
          <w:b/>
          <w:sz w:val="44"/>
          <w:szCs w:val="44"/>
        </w:rPr>
      </w:pPr>
    </w:p>
    <w:p w14:paraId="3FDBDDA4" w14:textId="77777777" w:rsidR="004A413B" w:rsidRDefault="004A413B" w:rsidP="004A413B">
      <w:pPr>
        <w:snapToGrid w:val="0"/>
        <w:jc w:val="center"/>
        <w:rPr>
          <w:rFonts w:ascii="標楷體"/>
          <w:b/>
          <w:sz w:val="44"/>
          <w:szCs w:val="44"/>
        </w:rPr>
      </w:pPr>
    </w:p>
    <w:p w14:paraId="5D8AA59A" w14:textId="77777777" w:rsidR="004A413B" w:rsidRDefault="004A413B" w:rsidP="004A413B">
      <w:pPr>
        <w:snapToGrid w:val="0"/>
        <w:jc w:val="center"/>
        <w:rPr>
          <w:rFonts w:ascii="標楷體"/>
          <w:b/>
          <w:sz w:val="44"/>
          <w:szCs w:val="44"/>
        </w:rPr>
      </w:pPr>
    </w:p>
    <w:p w14:paraId="39E69F15" w14:textId="77777777" w:rsidR="004A413B" w:rsidRDefault="004A413B" w:rsidP="004A413B">
      <w:pPr>
        <w:snapToGrid w:val="0"/>
        <w:jc w:val="center"/>
        <w:rPr>
          <w:rFonts w:ascii="標楷體"/>
          <w:b/>
          <w:sz w:val="44"/>
          <w:szCs w:val="44"/>
        </w:rPr>
      </w:pPr>
    </w:p>
    <w:p w14:paraId="291354B8" w14:textId="77777777" w:rsidR="004A413B" w:rsidRDefault="004A413B" w:rsidP="004A413B">
      <w:pPr>
        <w:snapToGrid w:val="0"/>
        <w:jc w:val="center"/>
        <w:rPr>
          <w:rFonts w:ascii="標楷體"/>
          <w:b/>
          <w:sz w:val="44"/>
          <w:szCs w:val="44"/>
        </w:rPr>
      </w:pPr>
    </w:p>
    <w:p w14:paraId="253B32DC" w14:textId="77777777" w:rsidR="004A413B" w:rsidRDefault="004A413B" w:rsidP="004A413B">
      <w:pPr>
        <w:snapToGrid w:val="0"/>
        <w:jc w:val="center"/>
        <w:rPr>
          <w:rFonts w:ascii="標楷體"/>
          <w:b/>
          <w:sz w:val="44"/>
          <w:szCs w:val="44"/>
        </w:rPr>
      </w:pPr>
    </w:p>
    <w:p w14:paraId="0081EFD5" w14:textId="77777777" w:rsidR="004A413B" w:rsidRDefault="004A413B" w:rsidP="004A413B">
      <w:pPr>
        <w:snapToGrid w:val="0"/>
        <w:jc w:val="center"/>
        <w:rPr>
          <w:rFonts w:ascii="標楷體"/>
          <w:b/>
          <w:sz w:val="44"/>
          <w:szCs w:val="44"/>
        </w:rPr>
      </w:pPr>
    </w:p>
    <w:p w14:paraId="3EEFA8FD" w14:textId="77777777" w:rsidR="004A413B" w:rsidRDefault="004A413B" w:rsidP="004A413B">
      <w:pPr>
        <w:snapToGrid w:val="0"/>
        <w:jc w:val="center"/>
        <w:rPr>
          <w:rFonts w:ascii="標楷體"/>
          <w:b/>
          <w:sz w:val="44"/>
          <w:szCs w:val="44"/>
        </w:rPr>
      </w:pPr>
    </w:p>
    <w:p w14:paraId="3850546B" w14:textId="77777777" w:rsidR="004A413B" w:rsidRPr="00E252DE" w:rsidRDefault="004A413B" w:rsidP="004A413B">
      <w:pPr>
        <w:snapToGrid w:val="0"/>
        <w:jc w:val="center"/>
        <w:rPr>
          <w:rFonts w:ascii="標楷體" w:hint="eastAsia"/>
          <w:b/>
          <w:sz w:val="44"/>
          <w:szCs w:val="44"/>
        </w:rPr>
      </w:pPr>
    </w:p>
    <w:p w14:paraId="49E1F2B3" w14:textId="308CD678" w:rsidR="00A027A2" w:rsidRPr="004A413B" w:rsidRDefault="004A413B" w:rsidP="004A413B">
      <w:pPr>
        <w:snapToGrid w:val="0"/>
        <w:jc w:val="center"/>
        <w:rPr>
          <w:rFonts w:ascii="標楷體"/>
          <w:b/>
          <w:sz w:val="40"/>
          <w:szCs w:val="40"/>
        </w:rPr>
      </w:pPr>
      <w:r w:rsidRPr="004A413B">
        <w:rPr>
          <w:rFonts w:ascii="標楷體" w:hint="eastAsia"/>
          <w:b/>
          <w:sz w:val="40"/>
          <w:szCs w:val="40"/>
        </w:rPr>
        <w:t>訂約</w:t>
      </w:r>
      <w:r w:rsidR="00A027A2" w:rsidRPr="004A413B">
        <w:rPr>
          <w:rFonts w:ascii="標楷體"/>
          <w:b/>
          <w:sz w:val="40"/>
          <w:szCs w:val="40"/>
        </w:rPr>
        <w:t>開工日期：</w:t>
      </w:r>
      <w:r w:rsidR="00A027A2" w:rsidRPr="004A413B">
        <w:rPr>
          <w:rFonts w:ascii="標楷體" w:hAnsi="標楷體" w:hint="eastAsia"/>
          <w:b/>
          <w:sz w:val="40"/>
          <w:szCs w:val="40"/>
        </w:rPr>
        <w:t>○○○</w:t>
      </w:r>
      <w:r w:rsidR="00A027A2" w:rsidRPr="004A413B">
        <w:rPr>
          <w:rFonts w:ascii="標楷體"/>
          <w:b/>
          <w:sz w:val="40"/>
          <w:szCs w:val="40"/>
        </w:rPr>
        <w:t>年</w:t>
      </w:r>
      <w:r w:rsidR="00A027A2" w:rsidRPr="004A413B">
        <w:rPr>
          <w:rFonts w:ascii="標楷體" w:hAnsi="標楷體" w:hint="eastAsia"/>
          <w:b/>
          <w:sz w:val="40"/>
          <w:szCs w:val="40"/>
        </w:rPr>
        <w:t>○○</w:t>
      </w:r>
      <w:r w:rsidR="00A027A2" w:rsidRPr="004A413B">
        <w:rPr>
          <w:rFonts w:ascii="標楷體"/>
          <w:b/>
          <w:sz w:val="40"/>
          <w:szCs w:val="40"/>
        </w:rPr>
        <w:t>月</w:t>
      </w:r>
      <w:r w:rsidR="00A027A2" w:rsidRPr="004A413B">
        <w:rPr>
          <w:rFonts w:ascii="標楷體" w:hAnsi="標楷體" w:hint="eastAsia"/>
          <w:b/>
          <w:sz w:val="40"/>
          <w:szCs w:val="40"/>
        </w:rPr>
        <w:t>○○</w:t>
      </w:r>
      <w:r w:rsidR="00A027A2" w:rsidRPr="004A413B">
        <w:rPr>
          <w:rFonts w:ascii="標楷體"/>
          <w:b/>
          <w:sz w:val="40"/>
          <w:szCs w:val="40"/>
        </w:rPr>
        <w:t>日</w:t>
      </w:r>
    </w:p>
    <w:p w14:paraId="39D12A65" w14:textId="282D368F" w:rsidR="00A027A2" w:rsidRPr="004A413B" w:rsidRDefault="004A413B" w:rsidP="004A413B">
      <w:pPr>
        <w:snapToGrid w:val="0"/>
        <w:jc w:val="center"/>
        <w:rPr>
          <w:rFonts w:ascii="標楷體"/>
          <w:b/>
          <w:sz w:val="40"/>
          <w:szCs w:val="40"/>
        </w:rPr>
      </w:pPr>
      <w:r w:rsidRPr="004A413B">
        <w:rPr>
          <w:rFonts w:ascii="標楷體" w:hint="eastAsia"/>
          <w:b/>
          <w:sz w:val="40"/>
          <w:szCs w:val="40"/>
        </w:rPr>
        <w:t>預定竣工</w:t>
      </w:r>
      <w:r w:rsidR="00A027A2" w:rsidRPr="004A413B">
        <w:rPr>
          <w:rFonts w:ascii="標楷體"/>
          <w:b/>
          <w:sz w:val="40"/>
          <w:szCs w:val="40"/>
        </w:rPr>
        <w:t>日期：</w:t>
      </w:r>
      <w:r w:rsidR="00A027A2" w:rsidRPr="004A413B">
        <w:rPr>
          <w:rFonts w:ascii="標楷體" w:hAnsi="標楷體" w:hint="eastAsia"/>
          <w:b/>
          <w:sz w:val="40"/>
          <w:szCs w:val="40"/>
        </w:rPr>
        <w:t>○○○</w:t>
      </w:r>
      <w:r w:rsidR="00A027A2" w:rsidRPr="004A413B">
        <w:rPr>
          <w:rFonts w:ascii="標楷體"/>
          <w:b/>
          <w:sz w:val="40"/>
          <w:szCs w:val="40"/>
        </w:rPr>
        <w:t>年</w:t>
      </w:r>
      <w:r w:rsidR="00A027A2" w:rsidRPr="004A413B">
        <w:rPr>
          <w:rFonts w:ascii="標楷體" w:hAnsi="標楷體" w:hint="eastAsia"/>
          <w:b/>
          <w:sz w:val="40"/>
          <w:szCs w:val="40"/>
        </w:rPr>
        <w:t>○○</w:t>
      </w:r>
      <w:r w:rsidR="00A027A2" w:rsidRPr="004A413B">
        <w:rPr>
          <w:rFonts w:ascii="標楷體"/>
          <w:b/>
          <w:sz w:val="40"/>
          <w:szCs w:val="40"/>
        </w:rPr>
        <w:t>月</w:t>
      </w:r>
      <w:r w:rsidR="00A027A2" w:rsidRPr="004A413B">
        <w:rPr>
          <w:rFonts w:ascii="標楷體" w:hAnsi="標楷體" w:hint="eastAsia"/>
          <w:b/>
          <w:sz w:val="40"/>
          <w:szCs w:val="40"/>
        </w:rPr>
        <w:t>○○</w:t>
      </w:r>
      <w:r w:rsidR="00A027A2" w:rsidRPr="004A413B">
        <w:rPr>
          <w:rFonts w:ascii="標楷體"/>
          <w:b/>
          <w:sz w:val="40"/>
          <w:szCs w:val="40"/>
        </w:rPr>
        <w:t>日</w:t>
      </w:r>
    </w:p>
    <w:p w14:paraId="3F971F9E" w14:textId="77777777" w:rsidR="00A027A2" w:rsidRDefault="00A027A2" w:rsidP="005F77B1">
      <w:pPr>
        <w:snapToGrid w:val="0"/>
        <w:ind w:firstLineChars="187" w:firstLine="599"/>
        <w:jc w:val="center"/>
        <w:rPr>
          <w:rFonts w:ascii="標楷體"/>
          <w:b/>
          <w:sz w:val="32"/>
          <w:szCs w:val="32"/>
        </w:rPr>
      </w:pPr>
    </w:p>
    <w:p w14:paraId="3E5EFEE2" w14:textId="77777777" w:rsidR="004A413B" w:rsidRDefault="004A413B" w:rsidP="005F77B1">
      <w:pPr>
        <w:snapToGrid w:val="0"/>
        <w:ind w:firstLineChars="187" w:firstLine="599"/>
        <w:jc w:val="center"/>
        <w:rPr>
          <w:rFonts w:ascii="標楷體"/>
          <w:b/>
          <w:sz w:val="32"/>
          <w:szCs w:val="32"/>
        </w:rPr>
      </w:pPr>
    </w:p>
    <w:p w14:paraId="05FBDD66" w14:textId="77777777" w:rsidR="004A413B" w:rsidRDefault="004A413B" w:rsidP="005F77B1">
      <w:pPr>
        <w:snapToGrid w:val="0"/>
        <w:ind w:firstLineChars="187" w:firstLine="599"/>
        <w:jc w:val="center"/>
        <w:rPr>
          <w:rFonts w:ascii="標楷體"/>
          <w:b/>
          <w:sz w:val="32"/>
          <w:szCs w:val="32"/>
        </w:rPr>
      </w:pPr>
    </w:p>
    <w:p w14:paraId="792B94DB" w14:textId="77777777" w:rsidR="004A413B" w:rsidRDefault="004A413B" w:rsidP="005F77B1">
      <w:pPr>
        <w:snapToGrid w:val="0"/>
        <w:ind w:firstLineChars="187" w:firstLine="599"/>
        <w:jc w:val="center"/>
        <w:rPr>
          <w:rFonts w:ascii="標楷體"/>
          <w:b/>
          <w:sz w:val="32"/>
          <w:szCs w:val="32"/>
        </w:rPr>
      </w:pPr>
    </w:p>
    <w:p w14:paraId="04A35C55" w14:textId="77777777" w:rsidR="004A413B" w:rsidRDefault="004A413B" w:rsidP="005F77B1">
      <w:pPr>
        <w:snapToGrid w:val="0"/>
        <w:ind w:firstLineChars="187" w:firstLine="599"/>
        <w:jc w:val="center"/>
        <w:rPr>
          <w:rFonts w:ascii="標楷體"/>
          <w:b/>
          <w:sz w:val="32"/>
          <w:szCs w:val="32"/>
        </w:rPr>
      </w:pPr>
    </w:p>
    <w:p w14:paraId="49A17CDC" w14:textId="77777777" w:rsidR="004A413B" w:rsidRDefault="004A413B" w:rsidP="004A413B">
      <w:pPr>
        <w:snapToGrid w:val="0"/>
        <w:rPr>
          <w:rFonts w:ascii="標楷體" w:hint="eastAsia"/>
          <w:b/>
          <w:sz w:val="32"/>
          <w:szCs w:val="32"/>
        </w:rPr>
      </w:pPr>
    </w:p>
    <w:p w14:paraId="225FF6EA" w14:textId="6CA2A1BD" w:rsidR="00A027A2" w:rsidRDefault="00A027A2" w:rsidP="004A413B">
      <w:pPr>
        <w:snapToGrid w:val="0"/>
        <w:jc w:val="center"/>
        <w:rPr>
          <w:rFonts w:ascii="標楷體"/>
          <w:b/>
          <w:sz w:val="48"/>
          <w:szCs w:val="48"/>
        </w:rPr>
      </w:pPr>
      <w:r w:rsidRPr="00A027A2">
        <w:rPr>
          <w:rFonts w:ascii="標楷體"/>
          <w:b/>
          <w:sz w:val="48"/>
          <w:szCs w:val="48"/>
        </w:rPr>
        <w:t xml:space="preserve">中 華 民 國 </w:t>
      </w:r>
      <w:bookmarkStart w:id="0" w:name="_Hlk175733518"/>
      <w:r w:rsidRPr="00A027A2">
        <w:rPr>
          <w:rFonts w:ascii="標楷體" w:hint="eastAsia"/>
          <w:b/>
          <w:sz w:val="48"/>
          <w:szCs w:val="48"/>
        </w:rPr>
        <w:t>○○○</w:t>
      </w:r>
      <w:bookmarkEnd w:id="0"/>
      <w:r w:rsidRPr="00A027A2">
        <w:rPr>
          <w:rFonts w:ascii="標楷體"/>
          <w:b/>
          <w:sz w:val="48"/>
          <w:szCs w:val="48"/>
        </w:rPr>
        <w:t>年</w:t>
      </w:r>
      <w:r w:rsidRPr="00A027A2">
        <w:rPr>
          <w:rFonts w:ascii="標楷體" w:hint="eastAsia"/>
          <w:b/>
          <w:sz w:val="48"/>
          <w:szCs w:val="48"/>
        </w:rPr>
        <w:t>○○</w:t>
      </w:r>
      <w:r w:rsidRPr="00A027A2">
        <w:rPr>
          <w:rFonts w:ascii="標楷體"/>
          <w:b/>
          <w:sz w:val="48"/>
          <w:szCs w:val="48"/>
        </w:rPr>
        <w:t>月</w:t>
      </w:r>
      <w:r w:rsidRPr="00A027A2">
        <w:rPr>
          <w:rFonts w:ascii="標楷體" w:hint="eastAsia"/>
          <w:b/>
          <w:sz w:val="48"/>
          <w:szCs w:val="48"/>
        </w:rPr>
        <w:t>○○</w:t>
      </w:r>
      <w:r w:rsidRPr="00A027A2">
        <w:rPr>
          <w:rFonts w:ascii="標楷體"/>
          <w:b/>
          <w:sz w:val="48"/>
          <w:szCs w:val="48"/>
        </w:rPr>
        <w:t>日</w:t>
      </w:r>
    </w:p>
    <w:p w14:paraId="2540F133" w14:textId="77777777" w:rsidR="004A413B" w:rsidRPr="00A027A2" w:rsidRDefault="004A413B" w:rsidP="004A413B">
      <w:pPr>
        <w:snapToGrid w:val="0"/>
        <w:jc w:val="center"/>
        <w:rPr>
          <w:rFonts w:ascii="標楷體" w:hint="eastAsia"/>
          <w:b/>
          <w:sz w:val="48"/>
          <w:szCs w:val="48"/>
        </w:rPr>
      </w:pPr>
    </w:p>
    <w:p w14:paraId="6375F2BE" w14:textId="683706A9" w:rsidR="001361AD" w:rsidRPr="00E252DE" w:rsidRDefault="001361AD" w:rsidP="005F77B1">
      <w:pPr>
        <w:snapToGrid w:val="0"/>
        <w:ind w:firstLineChars="187" w:firstLine="749"/>
        <w:jc w:val="center"/>
        <w:rPr>
          <w:rFonts w:ascii="標楷體"/>
          <w:b/>
          <w:sz w:val="40"/>
          <w:szCs w:val="40"/>
        </w:rPr>
      </w:pPr>
      <w:r w:rsidRPr="00E252DE">
        <w:rPr>
          <w:rFonts w:ascii="標楷體" w:hint="eastAsia"/>
          <w:b/>
          <w:sz w:val="40"/>
          <w:szCs w:val="40"/>
        </w:rPr>
        <w:lastRenderedPageBreak/>
        <w:t>農業部農田水利署</w:t>
      </w:r>
      <w:r w:rsidR="009D762B" w:rsidRPr="00E252DE">
        <w:rPr>
          <w:rFonts w:ascii="標楷體" w:hint="eastAsia"/>
          <w:b/>
          <w:sz w:val="40"/>
          <w:szCs w:val="40"/>
        </w:rPr>
        <w:t>雲林管理處</w:t>
      </w:r>
    </w:p>
    <w:p w14:paraId="06220464" w14:textId="0B4C3C77" w:rsidR="005F77B1" w:rsidRPr="00E252DE" w:rsidRDefault="001361AD" w:rsidP="005F77B1">
      <w:pPr>
        <w:snapToGrid w:val="0"/>
        <w:ind w:firstLineChars="187" w:firstLine="749"/>
        <w:jc w:val="center"/>
        <w:rPr>
          <w:rFonts w:ascii="標楷體"/>
          <w:b/>
          <w:sz w:val="40"/>
          <w:szCs w:val="40"/>
        </w:rPr>
      </w:pPr>
      <w:r w:rsidRPr="00E252DE">
        <w:rPr>
          <w:rFonts w:ascii="標楷體" w:hint="eastAsia"/>
          <w:b/>
          <w:sz w:val="40"/>
          <w:szCs w:val="40"/>
        </w:rPr>
        <w:t>施工安全衛生危害告知</w:t>
      </w:r>
      <w:r w:rsidRPr="00E252DE">
        <w:rPr>
          <w:rFonts w:ascii="標楷體"/>
          <w:b/>
          <w:sz w:val="40"/>
          <w:szCs w:val="40"/>
        </w:rPr>
        <w:t>說明會紀錄</w:t>
      </w:r>
    </w:p>
    <w:p w14:paraId="698ACA6E" w14:textId="07195930" w:rsidR="001361AD" w:rsidRPr="004A413B" w:rsidRDefault="001361AD" w:rsidP="00363002">
      <w:pPr>
        <w:pStyle w:val="a6"/>
        <w:numPr>
          <w:ilvl w:val="0"/>
          <w:numId w:val="1"/>
        </w:numPr>
        <w:snapToGrid w:val="0"/>
        <w:spacing w:line="300" w:lineRule="auto"/>
        <w:ind w:left="1120" w:hangingChars="200" w:hanging="640"/>
        <w:rPr>
          <w:rFonts w:ascii="標楷體"/>
          <w:bCs/>
          <w:sz w:val="32"/>
          <w:szCs w:val="32"/>
        </w:rPr>
      </w:pPr>
      <w:r w:rsidRPr="004A413B">
        <w:rPr>
          <w:rFonts w:ascii="標楷體"/>
          <w:bCs/>
          <w:sz w:val="32"/>
          <w:szCs w:val="32"/>
        </w:rPr>
        <w:t>工程名稱：</w:t>
      </w:r>
    </w:p>
    <w:p w14:paraId="530B2AA5" w14:textId="58F408CD" w:rsidR="001361AD" w:rsidRPr="004A413B" w:rsidRDefault="001361AD" w:rsidP="00363002">
      <w:pPr>
        <w:pStyle w:val="a6"/>
        <w:numPr>
          <w:ilvl w:val="0"/>
          <w:numId w:val="1"/>
        </w:numPr>
        <w:snapToGrid w:val="0"/>
        <w:spacing w:line="300" w:lineRule="auto"/>
        <w:ind w:left="1120" w:hangingChars="200" w:hanging="640"/>
        <w:rPr>
          <w:rFonts w:ascii="標楷體"/>
          <w:bCs/>
          <w:sz w:val="32"/>
          <w:szCs w:val="32"/>
        </w:rPr>
      </w:pPr>
      <w:r w:rsidRPr="004A413B">
        <w:rPr>
          <w:rFonts w:ascii="標楷體" w:hint="eastAsia"/>
          <w:bCs/>
          <w:sz w:val="32"/>
          <w:szCs w:val="32"/>
        </w:rPr>
        <w:t>契約編號</w:t>
      </w:r>
      <w:r w:rsidRPr="004A413B">
        <w:rPr>
          <w:rFonts w:ascii="標楷體"/>
          <w:bCs/>
          <w:sz w:val="32"/>
          <w:szCs w:val="32"/>
        </w:rPr>
        <w:t>：</w:t>
      </w:r>
    </w:p>
    <w:p w14:paraId="26005968" w14:textId="710B47DD" w:rsidR="001361AD" w:rsidRPr="004A413B" w:rsidRDefault="001361AD" w:rsidP="00363002">
      <w:pPr>
        <w:pStyle w:val="a6"/>
        <w:numPr>
          <w:ilvl w:val="0"/>
          <w:numId w:val="1"/>
        </w:numPr>
        <w:snapToGrid w:val="0"/>
        <w:spacing w:line="300" w:lineRule="auto"/>
        <w:ind w:left="1120" w:hangingChars="200" w:hanging="640"/>
        <w:rPr>
          <w:rFonts w:ascii="標楷體"/>
          <w:bCs/>
          <w:sz w:val="32"/>
          <w:szCs w:val="32"/>
        </w:rPr>
      </w:pPr>
      <w:r w:rsidRPr="004A413B">
        <w:rPr>
          <w:rFonts w:ascii="標楷體" w:hint="eastAsia"/>
          <w:bCs/>
          <w:sz w:val="32"/>
          <w:szCs w:val="32"/>
        </w:rPr>
        <w:t>承攬廠商</w:t>
      </w:r>
      <w:r w:rsidRPr="004A413B">
        <w:rPr>
          <w:rFonts w:ascii="標楷體"/>
          <w:bCs/>
          <w:sz w:val="32"/>
          <w:szCs w:val="32"/>
        </w:rPr>
        <w:t>：</w:t>
      </w:r>
    </w:p>
    <w:p w14:paraId="5ED1523A" w14:textId="2CAA65EE" w:rsidR="001361AD" w:rsidRPr="004A413B" w:rsidRDefault="001361AD" w:rsidP="00363002">
      <w:pPr>
        <w:pStyle w:val="a6"/>
        <w:numPr>
          <w:ilvl w:val="0"/>
          <w:numId w:val="1"/>
        </w:numPr>
        <w:snapToGrid w:val="0"/>
        <w:spacing w:line="300" w:lineRule="auto"/>
        <w:ind w:left="1120" w:hangingChars="200" w:hanging="640"/>
        <w:rPr>
          <w:rFonts w:ascii="標楷體"/>
          <w:bCs/>
          <w:sz w:val="32"/>
          <w:szCs w:val="32"/>
        </w:rPr>
      </w:pPr>
      <w:r w:rsidRPr="004A413B">
        <w:rPr>
          <w:rFonts w:ascii="標楷體" w:hint="eastAsia"/>
          <w:bCs/>
          <w:sz w:val="32"/>
          <w:szCs w:val="32"/>
        </w:rPr>
        <w:t>時    間</w:t>
      </w:r>
      <w:r w:rsidRPr="004A413B">
        <w:rPr>
          <w:rFonts w:ascii="標楷體"/>
          <w:bCs/>
          <w:sz w:val="32"/>
          <w:szCs w:val="32"/>
        </w:rPr>
        <w:t>：</w:t>
      </w:r>
    </w:p>
    <w:p w14:paraId="282E73D4" w14:textId="0F525F39" w:rsidR="001361AD" w:rsidRPr="004A413B" w:rsidRDefault="001361AD" w:rsidP="00363002">
      <w:pPr>
        <w:pStyle w:val="a6"/>
        <w:numPr>
          <w:ilvl w:val="0"/>
          <w:numId w:val="1"/>
        </w:numPr>
        <w:snapToGrid w:val="0"/>
        <w:spacing w:line="300" w:lineRule="auto"/>
        <w:ind w:left="1120" w:hangingChars="200" w:hanging="640"/>
        <w:rPr>
          <w:rFonts w:ascii="標楷體"/>
          <w:bCs/>
          <w:sz w:val="32"/>
          <w:szCs w:val="32"/>
        </w:rPr>
      </w:pPr>
      <w:r w:rsidRPr="004A413B">
        <w:rPr>
          <w:rFonts w:ascii="標楷體" w:hint="eastAsia"/>
          <w:bCs/>
          <w:sz w:val="32"/>
          <w:szCs w:val="32"/>
        </w:rPr>
        <w:t>地    點</w:t>
      </w:r>
      <w:r w:rsidRPr="004A413B">
        <w:rPr>
          <w:rFonts w:ascii="標楷體"/>
          <w:bCs/>
          <w:sz w:val="32"/>
          <w:szCs w:val="32"/>
        </w:rPr>
        <w:t>：</w:t>
      </w:r>
    </w:p>
    <w:p w14:paraId="3F92CE55" w14:textId="7FB1B898" w:rsidR="00566630" w:rsidRPr="004A413B" w:rsidRDefault="00566630" w:rsidP="00363002">
      <w:pPr>
        <w:pStyle w:val="a6"/>
        <w:numPr>
          <w:ilvl w:val="0"/>
          <w:numId w:val="1"/>
        </w:numPr>
        <w:snapToGrid w:val="0"/>
        <w:spacing w:line="300" w:lineRule="auto"/>
        <w:ind w:left="1120" w:hangingChars="200" w:hanging="640"/>
        <w:rPr>
          <w:rFonts w:ascii="標楷體"/>
          <w:bCs/>
          <w:sz w:val="32"/>
          <w:szCs w:val="32"/>
        </w:rPr>
      </w:pPr>
      <w:r w:rsidRPr="004A413B">
        <w:rPr>
          <w:rFonts w:ascii="標楷體" w:hint="eastAsia"/>
          <w:bCs/>
          <w:sz w:val="32"/>
          <w:szCs w:val="32"/>
        </w:rPr>
        <w:t>主</w:t>
      </w:r>
      <w:r w:rsidR="00363002" w:rsidRPr="004A413B">
        <w:rPr>
          <w:rFonts w:ascii="標楷體" w:hint="eastAsia"/>
          <w:bCs/>
          <w:sz w:val="32"/>
          <w:szCs w:val="32"/>
        </w:rPr>
        <w:t xml:space="preserve"> </w:t>
      </w:r>
      <w:r w:rsidRPr="004A413B">
        <w:rPr>
          <w:rFonts w:ascii="標楷體" w:hint="eastAsia"/>
          <w:bCs/>
          <w:sz w:val="32"/>
          <w:szCs w:val="32"/>
        </w:rPr>
        <w:t>持</w:t>
      </w:r>
      <w:r w:rsidR="00363002" w:rsidRPr="004A413B">
        <w:rPr>
          <w:rFonts w:ascii="標楷體" w:hint="eastAsia"/>
          <w:bCs/>
          <w:sz w:val="32"/>
          <w:szCs w:val="32"/>
        </w:rPr>
        <w:t xml:space="preserve"> </w:t>
      </w:r>
      <w:r w:rsidRPr="004A413B">
        <w:rPr>
          <w:rFonts w:ascii="標楷體" w:hint="eastAsia"/>
          <w:bCs/>
          <w:sz w:val="32"/>
          <w:szCs w:val="32"/>
        </w:rPr>
        <w:t>人</w:t>
      </w:r>
      <w:r w:rsidRPr="004A413B">
        <w:rPr>
          <w:rFonts w:ascii="標楷體"/>
          <w:bCs/>
          <w:sz w:val="32"/>
          <w:szCs w:val="32"/>
        </w:rPr>
        <w:t>：</w:t>
      </w:r>
      <w:r w:rsidRPr="004A413B">
        <w:rPr>
          <w:rFonts w:ascii="標楷體" w:hint="eastAsia"/>
          <w:bCs/>
          <w:sz w:val="32"/>
          <w:szCs w:val="32"/>
        </w:rPr>
        <w:t xml:space="preserve">                           紀錄</w:t>
      </w:r>
      <w:r w:rsidRPr="004A413B">
        <w:rPr>
          <w:rFonts w:ascii="標楷體"/>
          <w:bCs/>
          <w:sz w:val="32"/>
          <w:szCs w:val="32"/>
        </w:rPr>
        <w:t>：</w:t>
      </w:r>
    </w:p>
    <w:p w14:paraId="67B367C4" w14:textId="537175BA" w:rsidR="001361AD" w:rsidRPr="004A413B" w:rsidRDefault="001361AD" w:rsidP="00363002">
      <w:pPr>
        <w:pStyle w:val="a6"/>
        <w:numPr>
          <w:ilvl w:val="0"/>
          <w:numId w:val="1"/>
        </w:numPr>
        <w:snapToGrid w:val="0"/>
        <w:spacing w:line="300" w:lineRule="auto"/>
        <w:ind w:left="1120" w:hangingChars="200" w:hanging="640"/>
        <w:rPr>
          <w:rFonts w:ascii="標楷體"/>
          <w:bCs/>
          <w:sz w:val="32"/>
          <w:szCs w:val="32"/>
        </w:rPr>
      </w:pPr>
      <w:r w:rsidRPr="004A413B">
        <w:rPr>
          <w:rFonts w:ascii="標楷體"/>
          <w:bCs/>
          <w:sz w:val="32"/>
          <w:szCs w:val="32"/>
        </w:rPr>
        <w:t>參加人員：</w:t>
      </w:r>
    </w:p>
    <w:p w14:paraId="3A5F44AB" w14:textId="21AA5027" w:rsidR="008166E8" w:rsidRPr="004A413B" w:rsidRDefault="008166E8" w:rsidP="00363002">
      <w:pPr>
        <w:pStyle w:val="a6"/>
        <w:numPr>
          <w:ilvl w:val="1"/>
          <w:numId w:val="1"/>
        </w:numPr>
        <w:snapToGrid w:val="0"/>
        <w:ind w:leftChars="237" w:left="1273" w:hangingChars="220" w:hanging="704"/>
        <w:rPr>
          <w:rFonts w:ascii="標楷體"/>
          <w:bCs/>
          <w:sz w:val="32"/>
          <w:szCs w:val="32"/>
        </w:rPr>
      </w:pPr>
      <w:r w:rsidRPr="004A413B">
        <w:rPr>
          <w:rFonts w:ascii="標楷體" w:hint="eastAsia"/>
          <w:bCs/>
          <w:sz w:val="32"/>
          <w:szCs w:val="32"/>
        </w:rPr>
        <w:t>雲林管理處</w:t>
      </w:r>
      <w:r w:rsidRPr="004A413B">
        <w:rPr>
          <w:rFonts w:ascii="標楷體"/>
          <w:bCs/>
          <w:sz w:val="32"/>
          <w:szCs w:val="32"/>
        </w:rPr>
        <w:t>：</w:t>
      </w:r>
    </w:p>
    <w:p w14:paraId="6CEDD214" w14:textId="77777777" w:rsidR="00363002" w:rsidRPr="004A413B" w:rsidRDefault="00363002" w:rsidP="00363002">
      <w:pPr>
        <w:pStyle w:val="a6"/>
        <w:snapToGrid w:val="0"/>
        <w:ind w:leftChars="0" w:left="1274"/>
        <w:rPr>
          <w:rFonts w:ascii="標楷體" w:hint="eastAsia"/>
          <w:bCs/>
          <w:sz w:val="32"/>
          <w:szCs w:val="32"/>
        </w:rPr>
      </w:pPr>
    </w:p>
    <w:p w14:paraId="2F55A914" w14:textId="1DD1BEDD" w:rsidR="008166E8" w:rsidRPr="004A413B" w:rsidRDefault="008166E8" w:rsidP="00363002">
      <w:pPr>
        <w:pStyle w:val="a6"/>
        <w:numPr>
          <w:ilvl w:val="1"/>
          <w:numId w:val="1"/>
        </w:numPr>
        <w:snapToGrid w:val="0"/>
        <w:ind w:leftChars="237" w:left="1273" w:hangingChars="220" w:hanging="704"/>
        <w:rPr>
          <w:rFonts w:ascii="標楷體"/>
          <w:bCs/>
          <w:sz w:val="32"/>
          <w:szCs w:val="32"/>
        </w:rPr>
      </w:pPr>
      <w:r w:rsidRPr="004A413B">
        <w:rPr>
          <w:rFonts w:ascii="標楷體" w:hint="eastAsia"/>
          <w:bCs/>
          <w:sz w:val="32"/>
          <w:szCs w:val="32"/>
        </w:rPr>
        <w:t>監造單位</w:t>
      </w:r>
      <w:r w:rsidRPr="004A413B">
        <w:rPr>
          <w:rFonts w:ascii="標楷體"/>
          <w:bCs/>
          <w:sz w:val="32"/>
          <w:szCs w:val="32"/>
        </w:rPr>
        <w:t>：</w:t>
      </w:r>
    </w:p>
    <w:p w14:paraId="13F7871C" w14:textId="77777777" w:rsidR="00363002" w:rsidRPr="004A413B" w:rsidRDefault="00363002" w:rsidP="00363002">
      <w:pPr>
        <w:snapToGrid w:val="0"/>
        <w:rPr>
          <w:rFonts w:ascii="標楷體" w:hint="eastAsia"/>
          <w:bCs/>
          <w:sz w:val="32"/>
          <w:szCs w:val="32"/>
        </w:rPr>
      </w:pPr>
    </w:p>
    <w:p w14:paraId="0C106862" w14:textId="73D08B0F" w:rsidR="008166E8" w:rsidRPr="004A413B" w:rsidRDefault="008166E8" w:rsidP="00363002">
      <w:pPr>
        <w:pStyle w:val="a6"/>
        <w:numPr>
          <w:ilvl w:val="1"/>
          <w:numId w:val="1"/>
        </w:numPr>
        <w:snapToGrid w:val="0"/>
        <w:ind w:leftChars="237" w:left="1273" w:hangingChars="220" w:hanging="704"/>
        <w:rPr>
          <w:rFonts w:ascii="標楷體"/>
          <w:bCs/>
          <w:sz w:val="32"/>
          <w:szCs w:val="32"/>
        </w:rPr>
      </w:pPr>
      <w:r w:rsidRPr="004A413B">
        <w:rPr>
          <w:rFonts w:ascii="標楷體" w:hint="eastAsia"/>
          <w:bCs/>
          <w:sz w:val="32"/>
          <w:szCs w:val="32"/>
        </w:rPr>
        <w:t>承攬廠商</w:t>
      </w:r>
      <w:r w:rsidRPr="004A413B">
        <w:rPr>
          <w:rFonts w:ascii="標楷體"/>
          <w:bCs/>
          <w:sz w:val="32"/>
          <w:szCs w:val="32"/>
        </w:rPr>
        <w:t>：</w:t>
      </w:r>
    </w:p>
    <w:p w14:paraId="7F1687D2" w14:textId="77777777" w:rsidR="00363002" w:rsidRPr="004A413B" w:rsidRDefault="00363002" w:rsidP="00363002">
      <w:pPr>
        <w:snapToGrid w:val="0"/>
        <w:rPr>
          <w:rFonts w:ascii="標楷體" w:hint="eastAsia"/>
          <w:bCs/>
          <w:sz w:val="32"/>
          <w:szCs w:val="32"/>
        </w:rPr>
      </w:pPr>
    </w:p>
    <w:p w14:paraId="51429DE2" w14:textId="232CEDE7" w:rsidR="00363002" w:rsidRPr="004A413B" w:rsidRDefault="00CA1026" w:rsidP="00363002">
      <w:pPr>
        <w:pStyle w:val="a6"/>
        <w:numPr>
          <w:ilvl w:val="1"/>
          <w:numId w:val="1"/>
        </w:numPr>
        <w:snapToGrid w:val="0"/>
        <w:ind w:leftChars="237" w:left="1273" w:hangingChars="220" w:hanging="704"/>
        <w:rPr>
          <w:rFonts w:ascii="標楷體" w:hint="eastAsia"/>
          <w:bCs/>
          <w:sz w:val="32"/>
          <w:szCs w:val="32"/>
        </w:rPr>
      </w:pPr>
      <w:r w:rsidRPr="004A413B">
        <w:rPr>
          <w:rFonts w:ascii="標楷體" w:hint="eastAsia"/>
          <w:bCs/>
          <w:sz w:val="32"/>
          <w:szCs w:val="32"/>
        </w:rPr>
        <w:t>其</w:t>
      </w:r>
      <w:r w:rsidR="00363002" w:rsidRPr="004A413B">
        <w:rPr>
          <w:rFonts w:ascii="標楷體" w:hint="eastAsia"/>
          <w:bCs/>
          <w:sz w:val="32"/>
          <w:szCs w:val="32"/>
        </w:rPr>
        <w:t xml:space="preserve">    </w:t>
      </w:r>
      <w:r w:rsidRPr="004A413B">
        <w:rPr>
          <w:rFonts w:ascii="標楷體" w:hint="eastAsia"/>
          <w:bCs/>
          <w:sz w:val="32"/>
          <w:szCs w:val="32"/>
        </w:rPr>
        <w:t>他</w:t>
      </w:r>
      <w:r w:rsidRPr="004A413B">
        <w:rPr>
          <w:rFonts w:ascii="標楷體"/>
          <w:bCs/>
          <w:sz w:val="32"/>
          <w:szCs w:val="32"/>
        </w:rPr>
        <w:t>：</w:t>
      </w:r>
    </w:p>
    <w:p w14:paraId="62CC1E48" w14:textId="6C1C81A7" w:rsidR="00CA1026" w:rsidRPr="004A413B" w:rsidRDefault="00CA1026" w:rsidP="00CA1026">
      <w:pPr>
        <w:pStyle w:val="a6"/>
        <w:numPr>
          <w:ilvl w:val="0"/>
          <w:numId w:val="1"/>
        </w:numPr>
        <w:snapToGrid w:val="0"/>
        <w:ind w:left="1120" w:hangingChars="200" w:hanging="640"/>
        <w:rPr>
          <w:rFonts w:ascii="標楷體"/>
          <w:bCs/>
          <w:sz w:val="32"/>
          <w:szCs w:val="32"/>
        </w:rPr>
      </w:pPr>
      <w:r w:rsidRPr="004A413B">
        <w:rPr>
          <w:rFonts w:ascii="標楷體"/>
          <w:bCs/>
          <w:sz w:val="32"/>
          <w:szCs w:val="32"/>
        </w:rPr>
        <w:t>職業安全衛生相關法令及規定事項：</w:t>
      </w:r>
    </w:p>
    <w:p w14:paraId="121476DB" w14:textId="6E760E36" w:rsidR="00CA1026" w:rsidRPr="004A413B" w:rsidRDefault="00CA1026" w:rsidP="00363002">
      <w:pPr>
        <w:pStyle w:val="a6"/>
        <w:numPr>
          <w:ilvl w:val="1"/>
          <w:numId w:val="1"/>
        </w:numPr>
        <w:snapToGrid w:val="0"/>
        <w:ind w:leftChars="354" w:left="1557" w:hangingChars="221" w:hanging="707"/>
        <w:rPr>
          <w:rFonts w:ascii="標楷體"/>
          <w:bCs/>
          <w:sz w:val="32"/>
          <w:szCs w:val="32"/>
        </w:rPr>
      </w:pPr>
      <w:r w:rsidRPr="004A413B">
        <w:rPr>
          <w:rFonts w:ascii="標楷體"/>
          <w:bCs/>
          <w:sz w:val="32"/>
          <w:szCs w:val="32"/>
        </w:rPr>
        <w:t>依據職業安全衛生法第 26 條</w:t>
      </w:r>
      <w:r w:rsidRPr="004A413B">
        <w:rPr>
          <w:rFonts w:ascii="標楷體" w:hint="eastAsia"/>
          <w:bCs/>
          <w:sz w:val="32"/>
          <w:szCs w:val="32"/>
        </w:rPr>
        <w:t>：「</w:t>
      </w:r>
      <w:r w:rsidRPr="004A413B">
        <w:rPr>
          <w:rFonts w:ascii="標楷體"/>
          <w:bCs/>
          <w:sz w:val="32"/>
          <w:szCs w:val="32"/>
        </w:rPr>
        <w:t>事業單位以其事業之全部或一部分交付承攬時，應於事前告知該承攬人有關其事業工作環境、危害因素暨本法及有關安全衛生規定應採取之措施。</w:t>
      </w:r>
      <w:r w:rsidRPr="004A413B">
        <w:rPr>
          <w:rFonts w:ascii="標楷體" w:hint="eastAsia"/>
          <w:bCs/>
          <w:sz w:val="32"/>
          <w:szCs w:val="32"/>
        </w:rPr>
        <w:t>「</w:t>
      </w:r>
      <w:r w:rsidRPr="004A413B">
        <w:rPr>
          <w:rFonts w:ascii="標楷體"/>
          <w:bCs/>
          <w:sz w:val="32"/>
          <w:szCs w:val="32"/>
        </w:rPr>
        <w:t>承攬人就其承攬之全部或一部分交付承攬時，承攬人亦應依前項 規定告知再承攬人</w:t>
      </w:r>
      <w:r w:rsidRPr="004A413B">
        <w:rPr>
          <w:rFonts w:ascii="標楷體" w:hint="eastAsia"/>
          <w:bCs/>
          <w:sz w:val="32"/>
          <w:szCs w:val="32"/>
        </w:rPr>
        <w:t>」</w:t>
      </w:r>
      <w:r w:rsidRPr="004A413B">
        <w:rPr>
          <w:rFonts w:ascii="標楷體"/>
          <w:bCs/>
          <w:sz w:val="32"/>
          <w:szCs w:val="32"/>
        </w:rPr>
        <w:t>。</w:t>
      </w:r>
    </w:p>
    <w:p w14:paraId="6215A4D4" w14:textId="15282AE3" w:rsidR="00CA1026" w:rsidRPr="004A413B" w:rsidRDefault="00CA1026" w:rsidP="00363002">
      <w:pPr>
        <w:pStyle w:val="a6"/>
        <w:numPr>
          <w:ilvl w:val="1"/>
          <w:numId w:val="1"/>
        </w:numPr>
        <w:snapToGrid w:val="0"/>
        <w:ind w:leftChars="354" w:left="1557" w:hangingChars="221" w:hanging="707"/>
        <w:rPr>
          <w:rFonts w:ascii="標楷體"/>
          <w:bCs/>
          <w:sz w:val="32"/>
          <w:szCs w:val="32"/>
        </w:rPr>
      </w:pPr>
      <w:r w:rsidRPr="004A413B">
        <w:rPr>
          <w:rFonts w:ascii="標楷體" w:hint="eastAsia"/>
          <w:bCs/>
          <w:sz w:val="32"/>
          <w:szCs w:val="32"/>
        </w:rPr>
        <w:t>依職業安全衛生法第 26 條規定辦理本工程危害告知事項如下</w:t>
      </w:r>
      <w:r w:rsidRPr="004A413B">
        <w:rPr>
          <w:rFonts w:ascii="標楷體"/>
          <w:bCs/>
          <w:sz w:val="32"/>
          <w:szCs w:val="32"/>
        </w:rPr>
        <w:t>：</w:t>
      </w:r>
    </w:p>
    <w:p w14:paraId="36CE168D" w14:textId="11800C77" w:rsidR="00CA1026" w:rsidRPr="004A413B" w:rsidRDefault="00CA1026" w:rsidP="00E252DE">
      <w:pPr>
        <w:pStyle w:val="a6"/>
        <w:numPr>
          <w:ilvl w:val="2"/>
          <w:numId w:val="1"/>
        </w:numPr>
        <w:snapToGrid w:val="0"/>
        <w:ind w:leftChars="413" w:left="1554" w:hangingChars="176" w:hanging="563"/>
        <w:rPr>
          <w:rFonts w:ascii="標楷體"/>
          <w:bCs/>
          <w:sz w:val="32"/>
          <w:szCs w:val="32"/>
        </w:rPr>
      </w:pPr>
      <w:r w:rsidRPr="004A413B">
        <w:rPr>
          <w:rFonts w:ascii="標楷體" w:hint="eastAsia"/>
          <w:bCs/>
          <w:sz w:val="32"/>
          <w:szCs w:val="32"/>
        </w:rPr>
        <w:t>本工程位置</w:t>
      </w:r>
      <w:r w:rsidRPr="004A413B">
        <w:rPr>
          <w:rFonts w:ascii="標楷體" w:hint="eastAsia"/>
          <w:bCs/>
          <w:color w:val="FF0000"/>
          <w:sz w:val="32"/>
          <w:szCs w:val="32"/>
        </w:rPr>
        <w:t>○○○</w:t>
      </w:r>
      <w:r w:rsidRPr="004A413B">
        <w:rPr>
          <w:rFonts w:ascii="標楷體" w:hint="eastAsia"/>
          <w:bCs/>
          <w:sz w:val="32"/>
          <w:szCs w:val="32"/>
        </w:rPr>
        <w:t>，請</w:t>
      </w:r>
      <w:r w:rsidRPr="004A413B">
        <w:rPr>
          <w:rFonts w:ascii="標楷體"/>
          <w:bCs/>
          <w:sz w:val="32"/>
          <w:szCs w:val="32"/>
        </w:rPr>
        <w:t>隨時注意氣象資訊、颱風動態、豪大雨等自然現象致水溢流泛濫或積水等引起人員、機具等之危害，應採取相當之警戒防護措施</w:t>
      </w:r>
      <w:r w:rsidRPr="004A413B">
        <w:rPr>
          <w:rFonts w:ascii="標楷體" w:hint="eastAsia"/>
          <w:bCs/>
          <w:sz w:val="32"/>
          <w:szCs w:val="32"/>
        </w:rPr>
        <w:t>。</w:t>
      </w:r>
    </w:p>
    <w:p w14:paraId="3A614812" w14:textId="62957E47" w:rsidR="00CA1026" w:rsidRPr="004A413B" w:rsidRDefault="00CA1026" w:rsidP="00E252DE">
      <w:pPr>
        <w:pStyle w:val="a6"/>
        <w:numPr>
          <w:ilvl w:val="2"/>
          <w:numId w:val="1"/>
        </w:numPr>
        <w:snapToGrid w:val="0"/>
        <w:ind w:leftChars="413" w:left="1554" w:hangingChars="176" w:hanging="563"/>
        <w:rPr>
          <w:rFonts w:ascii="標楷體"/>
          <w:bCs/>
          <w:sz w:val="32"/>
          <w:szCs w:val="32"/>
        </w:rPr>
      </w:pPr>
      <w:r w:rsidRPr="004A413B">
        <w:rPr>
          <w:rFonts w:ascii="標楷體" w:hint="eastAsia"/>
          <w:bCs/>
          <w:sz w:val="32"/>
          <w:szCs w:val="32"/>
        </w:rPr>
        <w:t>本</w:t>
      </w:r>
      <w:r w:rsidRPr="004A413B">
        <w:rPr>
          <w:rFonts w:ascii="標楷體"/>
          <w:bCs/>
          <w:sz w:val="32"/>
          <w:szCs w:val="32"/>
        </w:rPr>
        <w:t>工</w:t>
      </w:r>
      <w:r w:rsidRPr="004A413B">
        <w:rPr>
          <w:rFonts w:ascii="標楷體" w:hint="eastAsia"/>
          <w:bCs/>
          <w:sz w:val="32"/>
          <w:szCs w:val="32"/>
        </w:rPr>
        <w:t>程</w:t>
      </w:r>
      <w:r w:rsidRPr="004A413B">
        <w:rPr>
          <w:rFonts w:ascii="標楷體"/>
          <w:bCs/>
          <w:sz w:val="32"/>
          <w:szCs w:val="32"/>
        </w:rPr>
        <w:t>高低起伏不平部份落差大，應慎防跌落之危害</w:t>
      </w:r>
      <w:r w:rsidRPr="004A413B">
        <w:rPr>
          <w:rFonts w:ascii="標楷體" w:hint="eastAsia"/>
          <w:bCs/>
          <w:sz w:val="32"/>
          <w:szCs w:val="32"/>
        </w:rPr>
        <w:t>。</w:t>
      </w:r>
    </w:p>
    <w:p w14:paraId="38A11881" w14:textId="202451F1" w:rsidR="00CA1026" w:rsidRPr="004A413B" w:rsidRDefault="00CA1026" w:rsidP="00E252DE">
      <w:pPr>
        <w:pStyle w:val="a6"/>
        <w:numPr>
          <w:ilvl w:val="2"/>
          <w:numId w:val="1"/>
        </w:numPr>
        <w:snapToGrid w:val="0"/>
        <w:ind w:leftChars="413" w:left="1554" w:hangingChars="176" w:hanging="563"/>
        <w:rPr>
          <w:rFonts w:ascii="標楷體"/>
          <w:bCs/>
          <w:sz w:val="32"/>
          <w:szCs w:val="32"/>
        </w:rPr>
      </w:pPr>
      <w:r w:rsidRPr="004A413B">
        <w:rPr>
          <w:rFonts w:ascii="標楷體"/>
          <w:bCs/>
          <w:sz w:val="32"/>
          <w:szCs w:val="32"/>
        </w:rPr>
        <w:t>工區地處空曠，應慎防雷擊之危害</w:t>
      </w:r>
      <w:r w:rsidRPr="004A413B">
        <w:rPr>
          <w:rFonts w:ascii="標楷體" w:hint="eastAsia"/>
          <w:bCs/>
          <w:sz w:val="32"/>
          <w:szCs w:val="32"/>
        </w:rPr>
        <w:t>。</w:t>
      </w:r>
    </w:p>
    <w:p w14:paraId="3637632E" w14:textId="20A87216" w:rsidR="00CA1026" w:rsidRPr="004A413B" w:rsidRDefault="00CA1026" w:rsidP="00E252DE">
      <w:pPr>
        <w:pStyle w:val="a6"/>
        <w:numPr>
          <w:ilvl w:val="2"/>
          <w:numId w:val="1"/>
        </w:numPr>
        <w:snapToGrid w:val="0"/>
        <w:ind w:leftChars="413" w:left="1554" w:hangingChars="176" w:hanging="563"/>
        <w:rPr>
          <w:rFonts w:ascii="標楷體"/>
          <w:bCs/>
          <w:sz w:val="32"/>
          <w:szCs w:val="32"/>
        </w:rPr>
      </w:pPr>
      <w:r w:rsidRPr="004A413B">
        <w:rPr>
          <w:rFonts w:ascii="標楷體" w:hint="eastAsia"/>
          <w:bCs/>
          <w:sz w:val="32"/>
          <w:szCs w:val="32"/>
        </w:rPr>
        <w:t>請</w:t>
      </w:r>
      <w:r w:rsidRPr="004A413B">
        <w:rPr>
          <w:rFonts w:ascii="標楷體"/>
          <w:bCs/>
          <w:sz w:val="32"/>
          <w:szCs w:val="32"/>
        </w:rPr>
        <w:t>注意來往車輛、行人及施工車輛、施工人員交通、施工安全、地下管線等各項意外防範及防護</w:t>
      </w:r>
      <w:r w:rsidRPr="004A413B">
        <w:rPr>
          <w:rFonts w:ascii="標楷體" w:hint="eastAsia"/>
          <w:bCs/>
          <w:sz w:val="32"/>
          <w:szCs w:val="32"/>
        </w:rPr>
        <w:t>。</w:t>
      </w:r>
    </w:p>
    <w:p w14:paraId="3A6D0504" w14:textId="77777777" w:rsidR="00B96EC3" w:rsidRPr="004A413B" w:rsidRDefault="00B96EC3" w:rsidP="00E252DE">
      <w:pPr>
        <w:pStyle w:val="a6"/>
        <w:numPr>
          <w:ilvl w:val="2"/>
          <w:numId w:val="1"/>
        </w:numPr>
        <w:snapToGrid w:val="0"/>
        <w:ind w:leftChars="413" w:left="1554" w:hangingChars="176" w:hanging="563"/>
        <w:rPr>
          <w:rFonts w:ascii="標楷體"/>
          <w:bCs/>
          <w:sz w:val="32"/>
          <w:szCs w:val="32"/>
        </w:rPr>
      </w:pPr>
      <w:r w:rsidRPr="004A413B">
        <w:rPr>
          <w:rFonts w:ascii="標楷體"/>
          <w:bCs/>
          <w:sz w:val="32"/>
          <w:szCs w:val="32"/>
        </w:rPr>
        <w:t>請依規定接受本</w:t>
      </w:r>
      <w:r w:rsidRPr="004A413B">
        <w:rPr>
          <w:rFonts w:ascii="標楷體" w:hint="eastAsia"/>
          <w:bCs/>
          <w:sz w:val="32"/>
          <w:szCs w:val="32"/>
        </w:rPr>
        <w:t>處</w:t>
      </w:r>
      <w:r w:rsidRPr="004A413B">
        <w:rPr>
          <w:rFonts w:ascii="標楷體"/>
          <w:bCs/>
          <w:sz w:val="32"/>
          <w:szCs w:val="32"/>
        </w:rPr>
        <w:t>監造單位依職業安全衛生法第26條規定辦理危害因素告知(</w:t>
      </w:r>
      <w:r w:rsidRPr="004A413B">
        <w:rPr>
          <w:rFonts w:ascii="標楷體" w:hint="eastAsia"/>
          <w:bCs/>
          <w:sz w:val="32"/>
          <w:szCs w:val="32"/>
        </w:rPr>
        <w:t>承攬廠商</w:t>
      </w:r>
      <w:r w:rsidRPr="004A413B">
        <w:rPr>
          <w:rFonts w:ascii="標楷體"/>
          <w:bCs/>
          <w:sz w:val="32"/>
          <w:szCs w:val="32"/>
        </w:rPr>
        <w:t>施工可能須預防</w:t>
      </w:r>
      <w:r w:rsidRPr="004A413B">
        <w:rPr>
          <w:rFonts w:ascii="標楷體" w:hint="eastAsia"/>
          <w:bCs/>
          <w:sz w:val="32"/>
          <w:szCs w:val="32"/>
        </w:rPr>
        <w:t>相關</w:t>
      </w:r>
      <w:r w:rsidRPr="004A413B">
        <w:rPr>
          <w:rFonts w:ascii="標楷體"/>
          <w:bCs/>
          <w:sz w:val="32"/>
          <w:szCs w:val="32"/>
        </w:rPr>
        <w:t>災害</w:t>
      </w:r>
      <w:r w:rsidRPr="004A413B">
        <w:rPr>
          <w:rFonts w:ascii="標楷體" w:hint="eastAsia"/>
          <w:bCs/>
          <w:sz w:val="32"/>
          <w:szCs w:val="32"/>
        </w:rPr>
        <w:t>)，</w:t>
      </w:r>
      <w:r w:rsidRPr="004A413B">
        <w:rPr>
          <w:rFonts w:ascii="標楷體"/>
          <w:bCs/>
          <w:sz w:val="32"/>
          <w:szCs w:val="32"/>
        </w:rPr>
        <w:t>並採取必要之預防安全措施。</w:t>
      </w:r>
    </w:p>
    <w:p w14:paraId="5A18D37D" w14:textId="698F3759" w:rsidR="00B96EC3" w:rsidRPr="004A413B" w:rsidRDefault="00B96EC3" w:rsidP="00363002">
      <w:pPr>
        <w:pStyle w:val="a6"/>
        <w:numPr>
          <w:ilvl w:val="2"/>
          <w:numId w:val="1"/>
        </w:numPr>
        <w:snapToGrid w:val="0"/>
        <w:ind w:leftChars="531" w:left="1834" w:hangingChars="175" w:hanging="560"/>
        <w:rPr>
          <w:rFonts w:ascii="標楷體"/>
          <w:bCs/>
          <w:sz w:val="32"/>
          <w:szCs w:val="32"/>
        </w:rPr>
      </w:pPr>
      <w:r w:rsidRPr="004A413B">
        <w:rPr>
          <w:rFonts w:ascii="標楷體"/>
          <w:bCs/>
          <w:sz w:val="32"/>
          <w:szCs w:val="32"/>
        </w:rPr>
        <w:lastRenderedPageBreak/>
        <w:t>本件工程請貴公司於現場作業前再確認</w:t>
      </w:r>
      <w:r w:rsidRPr="004A413B">
        <w:rPr>
          <w:rFonts w:ascii="標楷體" w:hint="eastAsia"/>
          <w:bCs/>
          <w:sz w:val="32"/>
          <w:szCs w:val="32"/>
        </w:rPr>
        <w:t>施工範圍之</w:t>
      </w:r>
      <w:r w:rsidRPr="004A413B">
        <w:rPr>
          <w:rFonts w:ascii="標楷體"/>
          <w:bCs/>
          <w:sz w:val="32"/>
          <w:szCs w:val="32"/>
        </w:rPr>
        <w:t>工作環境、危害因素等妥予安全措施後始進行作業。</w:t>
      </w:r>
    </w:p>
    <w:p w14:paraId="79E663AC" w14:textId="03BFD396" w:rsidR="00CA1026" w:rsidRPr="004A413B" w:rsidRDefault="00B96EC3" w:rsidP="00363002">
      <w:pPr>
        <w:pStyle w:val="a6"/>
        <w:numPr>
          <w:ilvl w:val="0"/>
          <w:numId w:val="1"/>
        </w:numPr>
        <w:snapToGrid w:val="0"/>
        <w:ind w:leftChars="414" w:left="1839" w:hangingChars="264" w:hanging="845"/>
        <w:rPr>
          <w:rFonts w:ascii="標楷體"/>
          <w:bCs/>
          <w:sz w:val="32"/>
          <w:szCs w:val="32"/>
        </w:rPr>
      </w:pPr>
      <w:r w:rsidRPr="004A413B">
        <w:rPr>
          <w:rFonts w:ascii="標楷體"/>
          <w:bCs/>
          <w:sz w:val="32"/>
          <w:szCs w:val="32"/>
        </w:rPr>
        <w:t>依據職業安全衛生法第27條</w:t>
      </w:r>
      <w:r w:rsidRPr="004A413B">
        <w:rPr>
          <w:rFonts w:ascii="標楷體" w:hint="eastAsia"/>
          <w:bCs/>
          <w:sz w:val="32"/>
          <w:szCs w:val="32"/>
        </w:rPr>
        <w:t>：「事業單位與承攬人、再承攬人分別僱用勞工共同作業時，為防止職業災害，原事業單位應採取下列必要措施」：</w:t>
      </w:r>
    </w:p>
    <w:p w14:paraId="2AAC7B0E" w14:textId="4C3334C4" w:rsidR="00B96EC3" w:rsidRPr="004A413B" w:rsidRDefault="00B96EC3" w:rsidP="00C4152B">
      <w:pPr>
        <w:pStyle w:val="a6"/>
        <w:numPr>
          <w:ilvl w:val="1"/>
          <w:numId w:val="1"/>
        </w:numPr>
        <w:snapToGrid w:val="0"/>
        <w:ind w:leftChars="472" w:left="1834" w:hangingChars="219" w:hanging="701"/>
        <w:rPr>
          <w:rFonts w:ascii="標楷體"/>
          <w:bCs/>
          <w:sz w:val="32"/>
          <w:szCs w:val="32"/>
        </w:rPr>
      </w:pPr>
      <w:r w:rsidRPr="004A413B">
        <w:rPr>
          <w:rFonts w:ascii="標楷體" w:hint="eastAsia"/>
          <w:bCs/>
          <w:sz w:val="32"/>
          <w:szCs w:val="32"/>
        </w:rPr>
        <w:t>設置協議組織，並指定工作場所負責人，擔任指揮、監督及協調之工作。</w:t>
      </w:r>
    </w:p>
    <w:p w14:paraId="56EF086C" w14:textId="77777777" w:rsidR="00B96EC3" w:rsidRPr="004A413B" w:rsidRDefault="00B96EC3" w:rsidP="00C4152B">
      <w:pPr>
        <w:pStyle w:val="a6"/>
        <w:numPr>
          <w:ilvl w:val="1"/>
          <w:numId w:val="1"/>
        </w:numPr>
        <w:snapToGrid w:val="0"/>
        <w:ind w:leftChars="472" w:left="1834" w:hangingChars="219" w:hanging="701"/>
        <w:rPr>
          <w:rFonts w:ascii="標楷體"/>
          <w:bCs/>
          <w:sz w:val="32"/>
          <w:szCs w:val="32"/>
        </w:rPr>
      </w:pPr>
      <w:r w:rsidRPr="004A413B">
        <w:rPr>
          <w:rFonts w:ascii="標楷體" w:hint="eastAsia"/>
          <w:bCs/>
          <w:sz w:val="32"/>
          <w:szCs w:val="32"/>
        </w:rPr>
        <w:t>工作之連繫與調整。</w:t>
      </w:r>
    </w:p>
    <w:p w14:paraId="2B2301B6" w14:textId="169593CE" w:rsidR="00B96EC3" w:rsidRPr="004A413B" w:rsidRDefault="00B96EC3" w:rsidP="00C4152B">
      <w:pPr>
        <w:pStyle w:val="a6"/>
        <w:numPr>
          <w:ilvl w:val="1"/>
          <w:numId w:val="1"/>
        </w:numPr>
        <w:snapToGrid w:val="0"/>
        <w:ind w:leftChars="472" w:left="1834" w:hangingChars="219" w:hanging="701"/>
        <w:rPr>
          <w:rFonts w:ascii="標楷體"/>
          <w:bCs/>
          <w:sz w:val="32"/>
          <w:szCs w:val="32"/>
        </w:rPr>
      </w:pPr>
      <w:r w:rsidRPr="004A413B">
        <w:rPr>
          <w:rFonts w:ascii="標楷體" w:hint="eastAsia"/>
          <w:bCs/>
          <w:sz w:val="32"/>
          <w:szCs w:val="32"/>
        </w:rPr>
        <w:t>工作場所之巡視。</w:t>
      </w:r>
    </w:p>
    <w:p w14:paraId="79055ADC" w14:textId="4B7896BB" w:rsidR="00B96EC3" w:rsidRPr="004A413B" w:rsidRDefault="00B96EC3" w:rsidP="00C4152B">
      <w:pPr>
        <w:pStyle w:val="a6"/>
        <w:numPr>
          <w:ilvl w:val="1"/>
          <w:numId w:val="1"/>
        </w:numPr>
        <w:snapToGrid w:val="0"/>
        <w:ind w:leftChars="472" w:left="1834" w:hangingChars="219" w:hanging="701"/>
        <w:rPr>
          <w:rFonts w:ascii="標楷體"/>
          <w:bCs/>
          <w:sz w:val="32"/>
          <w:szCs w:val="32"/>
        </w:rPr>
      </w:pPr>
      <w:r w:rsidRPr="004A413B">
        <w:rPr>
          <w:rFonts w:ascii="標楷體" w:hint="eastAsia"/>
          <w:bCs/>
          <w:sz w:val="32"/>
          <w:szCs w:val="32"/>
        </w:rPr>
        <w:t>相關承攬事業間之安全衛生教育之指導及協助。</w:t>
      </w:r>
    </w:p>
    <w:p w14:paraId="2EC32467" w14:textId="3A44B7BB" w:rsidR="00B96EC3" w:rsidRPr="004A413B" w:rsidRDefault="00B96EC3" w:rsidP="00C4152B">
      <w:pPr>
        <w:pStyle w:val="a6"/>
        <w:numPr>
          <w:ilvl w:val="1"/>
          <w:numId w:val="1"/>
        </w:numPr>
        <w:snapToGrid w:val="0"/>
        <w:ind w:leftChars="472" w:left="1834" w:hangingChars="219" w:hanging="701"/>
        <w:rPr>
          <w:rFonts w:ascii="標楷體"/>
          <w:bCs/>
          <w:sz w:val="32"/>
          <w:szCs w:val="32"/>
        </w:rPr>
      </w:pPr>
      <w:r w:rsidRPr="004A413B">
        <w:rPr>
          <w:rFonts w:ascii="標楷體" w:hint="eastAsia"/>
          <w:bCs/>
          <w:sz w:val="32"/>
          <w:szCs w:val="32"/>
        </w:rPr>
        <w:t>其他為防止職業災害之必要事項。</w:t>
      </w:r>
    </w:p>
    <w:p w14:paraId="0B0753D1" w14:textId="334978A8" w:rsidR="00B96EC3" w:rsidRPr="004A413B" w:rsidRDefault="00B96EC3" w:rsidP="00C4152B">
      <w:pPr>
        <w:snapToGrid w:val="0"/>
        <w:ind w:leftChars="767" w:left="1841" w:firstLine="1"/>
        <w:rPr>
          <w:rFonts w:ascii="標楷體"/>
          <w:bCs/>
          <w:sz w:val="32"/>
          <w:szCs w:val="32"/>
        </w:rPr>
      </w:pPr>
      <w:r w:rsidRPr="004A413B">
        <w:rPr>
          <w:rFonts w:ascii="標楷體" w:hint="eastAsia"/>
          <w:bCs/>
          <w:sz w:val="32"/>
          <w:szCs w:val="32"/>
        </w:rPr>
        <w:t>事業單位分別交付二個以上承攬人共同作業而未參與共同作業時，應指定承攬人之一負前項原事業單位之責任。</w:t>
      </w:r>
    </w:p>
    <w:p w14:paraId="0FC7C545" w14:textId="3E9145F6" w:rsidR="00C4152B" w:rsidRPr="004A413B" w:rsidRDefault="003723B0" w:rsidP="00C4152B">
      <w:pPr>
        <w:pStyle w:val="a6"/>
        <w:numPr>
          <w:ilvl w:val="0"/>
          <w:numId w:val="1"/>
        </w:numPr>
        <w:snapToGrid w:val="0"/>
        <w:ind w:leftChars="0" w:left="1843" w:hanging="1134"/>
        <w:rPr>
          <w:rFonts w:ascii="標楷體" w:hint="eastAsia"/>
          <w:bCs/>
          <w:sz w:val="32"/>
          <w:szCs w:val="32"/>
        </w:rPr>
      </w:pPr>
      <w:r w:rsidRPr="004A413B">
        <w:rPr>
          <w:rFonts w:ascii="標楷體" w:hint="eastAsia"/>
          <w:bCs/>
          <w:sz w:val="32"/>
          <w:szCs w:val="32"/>
        </w:rPr>
        <w:t>契約施工期間，廠商應指派適當之代表人為工地負責人，代表廠商駐在工地，督導施工，管理其員工及器材，並負責一切廠商應辦理事項。廠商應於開工前，將其工地負責人之姓名、學經歷等資料，報請機關查核；變更時亦同。機關如認為廠商工地負責人或品管人員不稱職時，得要求廠商更換，廠商不得拒絕。依法應設置工地主任者，該工地主任即為工地負責人。</w:t>
      </w:r>
    </w:p>
    <w:p w14:paraId="32E200A8" w14:textId="4B5CAD98" w:rsidR="00CA1026" w:rsidRPr="004A413B" w:rsidRDefault="00B96EC3" w:rsidP="00C4152B">
      <w:pPr>
        <w:pStyle w:val="a6"/>
        <w:numPr>
          <w:ilvl w:val="0"/>
          <w:numId w:val="1"/>
        </w:numPr>
        <w:snapToGrid w:val="0"/>
        <w:ind w:leftChars="178" w:left="1841" w:hangingChars="442" w:hanging="1414"/>
        <w:rPr>
          <w:rFonts w:ascii="標楷體"/>
          <w:bCs/>
          <w:sz w:val="32"/>
          <w:szCs w:val="32"/>
        </w:rPr>
      </w:pPr>
      <w:r w:rsidRPr="004A413B">
        <w:rPr>
          <w:rFonts w:ascii="標楷體" w:hint="eastAsia"/>
          <w:bCs/>
          <w:sz w:val="32"/>
          <w:szCs w:val="32"/>
        </w:rPr>
        <w:t>於</w:t>
      </w:r>
      <w:r w:rsidRPr="004A413B">
        <w:rPr>
          <w:rFonts w:ascii="標楷體"/>
          <w:bCs/>
          <w:sz w:val="32"/>
          <w:szCs w:val="32"/>
        </w:rPr>
        <w:t>工程</w:t>
      </w:r>
      <w:r w:rsidRPr="004A413B">
        <w:rPr>
          <w:rFonts w:ascii="標楷體" w:hint="eastAsia"/>
          <w:bCs/>
          <w:sz w:val="32"/>
          <w:szCs w:val="32"/>
        </w:rPr>
        <w:t>施工</w:t>
      </w:r>
      <w:r w:rsidRPr="004A413B">
        <w:rPr>
          <w:rFonts w:ascii="標楷體"/>
          <w:bCs/>
          <w:sz w:val="32"/>
          <w:szCs w:val="32"/>
        </w:rPr>
        <w:t>中，</w:t>
      </w:r>
      <w:r w:rsidRPr="004A413B">
        <w:rPr>
          <w:rFonts w:ascii="標楷體" w:hint="eastAsia"/>
          <w:bCs/>
          <w:sz w:val="32"/>
          <w:szCs w:val="32"/>
        </w:rPr>
        <w:t>倘</w:t>
      </w:r>
      <w:r w:rsidRPr="004A413B">
        <w:rPr>
          <w:rFonts w:ascii="標楷體"/>
          <w:bCs/>
          <w:sz w:val="32"/>
          <w:szCs w:val="32"/>
        </w:rPr>
        <w:t>需動用及</w:t>
      </w:r>
      <w:r w:rsidRPr="004A413B">
        <w:rPr>
          <w:rFonts w:ascii="標楷體" w:hint="eastAsia"/>
          <w:bCs/>
          <w:sz w:val="32"/>
          <w:szCs w:val="32"/>
        </w:rPr>
        <w:t>移動</w:t>
      </w:r>
      <w:r w:rsidRPr="004A413B">
        <w:rPr>
          <w:rFonts w:ascii="標楷體"/>
          <w:bCs/>
          <w:sz w:val="32"/>
          <w:szCs w:val="32"/>
        </w:rPr>
        <w:t>其他單位</w:t>
      </w:r>
      <w:r w:rsidRPr="004A413B">
        <w:rPr>
          <w:rFonts w:ascii="標楷體" w:hint="eastAsia"/>
          <w:bCs/>
          <w:sz w:val="32"/>
          <w:szCs w:val="32"/>
        </w:rPr>
        <w:t>相關物品</w:t>
      </w:r>
      <w:r w:rsidRPr="004A413B">
        <w:rPr>
          <w:rFonts w:ascii="標楷體"/>
          <w:bCs/>
          <w:sz w:val="32"/>
          <w:szCs w:val="32"/>
        </w:rPr>
        <w:t>或經過不屬</w:t>
      </w:r>
      <w:r w:rsidRPr="004A413B">
        <w:rPr>
          <w:rFonts w:ascii="標楷體" w:hint="eastAsia"/>
          <w:bCs/>
          <w:sz w:val="32"/>
          <w:szCs w:val="32"/>
        </w:rPr>
        <w:t>承攬</w:t>
      </w:r>
      <w:r w:rsidRPr="004A413B">
        <w:rPr>
          <w:rFonts w:ascii="標楷體"/>
          <w:bCs/>
          <w:sz w:val="32"/>
          <w:szCs w:val="32"/>
        </w:rPr>
        <w:t>作業範圍</w:t>
      </w:r>
      <w:r w:rsidRPr="004A413B">
        <w:rPr>
          <w:rFonts w:ascii="標楷體" w:hint="eastAsia"/>
          <w:bCs/>
          <w:sz w:val="32"/>
          <w:szCs w:val="32"/>
        </w:rPr>
        <w:t>時</w:t>
      </w:r>
      <w:r w:rsidRPr="004A413B">
        <w:rPr>
          <w:rFonts w:ascii="標楷體"/>
          <w:bCs/>
          <w:sz w:val="32"/>
          <w:szCs w:val="32"/>
        </w:rPr>
        <w:t>，請在施工前</w:t>
      </w:r>
      <w:r w:rsidR="00EC2984" w:rsidRPr="004A413B">
        <w:rPr>
          <w:rFonts w:ascii="標楷體" w:hint="eastAsia"/>
          <w:bCs/>
          <w:sz w:val="32"/>
          <w:szCs w:val="32"/>
        </w:rPr>
        <w:t>通</w:t>
      </w:r>
      <w:r w:rsidRPr="004A413B">
        <w:rPr>
          <w:rFonts w:ascii="標楷體"/>
          <w:bCs/>
          <w:sz w:val="32"/>
          <w:szCs w:val="32"/>
        </w:rPr>
        <w:t>知</w:t>
      </w:r>
      <w:r w:rsidRPr="004A413B">
        <w:rPr>
          <w:rFonts w:ascii="標楷體" w:hint="eastAsia"/>
          <w:bCs/>
          <w:sz w:val="32"/>
          <w:szCs w:val="32"/>
        </w:rPr>
        <w:t>監造單位</w:t>
      </w:r>
      <w:r w:rsidRPr="004A413B">
        <w:rPr>
          <w:rFonts w:ascii="標楷體"/>
          <w:bCs/>
          <w:sz w:val="32"/>
          <w:szCs w:val="32"/>
        </w:rPr>
        <w:t>召開協調會，並應取得協調會紀錄及依紀錄規定辦理。</w:t>
      </w:r>
    </w:p>
    <w:p w14:paraId="4D9B9A14" w14:textId="770222D3" w:rsidR="00EC2984" w:rsidRPr="004A413B" w:rsidRDefault="00EC2984" w:rsidP="00C4152B">
      <w:pPr>
        <w:pStyle w:val="a6"/>
        <w:numPr>
          <w:ilvl w:val="0"/>
          <w:numId w:val="1"/>
        </w:numPr>
        <w:snapToGrid w:val="0"/>
        <w:ind w:leftChars="177" w:left="1839" w:hangingChars="442" w:hanging="1414"/>
        <w:rPr>
          <w:rFonts w:ascii="標楷體"/>
          <w:bCs/>
          <w:sz w:val="32"/>
          <w:szCs w:val="32"/>
        </w:rPr>
      </w:pPr>
      <w:r w:rsidRPr="004A413B">
        <w:rPr>
          <w:rFonts w:ascii="標楷體" w:hint="eastAsia"/>
          <w:bCs/>
          <w:sz w:val="32"/>
          <w:szCs w:val="32"/>
        </w:rPr>
        <w:t>請承攬廠商依規定於各契約施工範圍作業，倘若至其他承攬廠商施工範圍作業，原承攬廠商需負責其安衛。</w:t>
      </w:r>
    </w:p>
    <w:p w14:paraId="798CD319" w14:textId="71561079" w:rsidR="00EC2984" w:rsidRPr="004A413B" w:rsidRDefault="00EC2984" w:rsidP="00C4152B">
      <w:pPr>
        <w:pStyle w:val="a6"/>
        <w:numPr>
          <w:ilvl w:val="0"/>
          <w:numId w:val="1"/>
        </w:numPr>
        <w:snapToGrid w:val="0"/>
        <w:ind w:leftChars="177" w:left="1839" w:hangingChars="442" w:hanging="1414"/>
        <w:rPr>
          <w:rFonts w:ascii="標楷體"/>
          <w:bCs/>
          <w:sz w:val="32"/>
          <w:szCs w:val="32"/>
        </w:rPr>
      </w:pPr>
      <w:r w:rsidRPr="004A413B">
        <w:rPr>
          <w:rFonts w:ascii="標楷體"/>
          <w:bCs/>
          <w:sz w:val="32"/>
          <w:szCs w:val="32"/>
        </w:rPr>
        <w:t>承攬</w:t>
      </w:r>
      <w:r w:rsidRPr="004A413B">
        <w:rPr>
          <w:rFonts w:ascii="標楷體" w:hint="eastAsia"/>
          <w:bCs/>
          <w:sz w:val="32"/>
          <w:szCs w:val="32"/>
        </w:rPr>
        <w:t>廠商</w:t>
      </w:r>
      <w:r w:rsidRPr="004A413B">
        <w:rPr>
          <w:rFonts w:ascii="標楷體"/>
          <w:bCs/>
          <w:sz w:val="32"/>
          <w:szCs w:val="32"/>
        </w:rPr>
        <w:t>對其僱用人員之</w:t>
      </w:r>
      <w:r w:rsidRPr="004A413B">
        <w:rPr>
          <w:rFonts w:ascii="標楷體" w:hint="eastAsia"/>
          <w:bCs/>
          <w:sz w:val="32"/>
          <w:szCs w:val="32"/>
        </w:rPr>
        <w:t>工程意外產生之傷亡</w:t>
      </w:r>
      <w:r w:rsidRPr="004A413B">
        <w:rPr>
          <w:rFonts w:ascii="標楷體"/>
          <w:bCs/>
          <w:sz w:val="32"/>
          <w:szCs w:val="32"/>
        </w:rPr>
        <w:t>，應負職業災害賠償責任，並應為其僱用之工作人員投保保險，並檢附保險單據</w:t>
      </w:r>
      <w:r w:rsidRPr="004A413B">
        <w:rPr>
          <w:rFonts w:ascii="標楷體" w:hint="eastAsia"/>
          <w:bCs/>
          <w:sz w:val="32"/>
          <w:szCs w:val="32"/>
        </w:rPr>
        <w:t>及勞工之勞保卡影本清冊</w:t>
      </w:r>
      <w:r w:rsidRPr="004A413B">
        <w:rPr>
          <w:rFonts w:ascii="標楷體"/>
          <w:bCs/>
          <w:sz w:val="32"/>
          <w:szCs w:val="32"/>
        </w:rPr>
        <w:t>，送請監造單位確認</w:t>
      </w:r>
      <w:r w:rsidRPr="004A413B">
        <w:rPr>
          <w:rFonts w:ascii="標楷體" w:hint="eastAsia"/>
          <w:bCs/>
          <w:sz w:val="32"/>
          <w:szCs w:val="32"/>
        </w:rPr>
        <w:t>並備查</w:t>
      </w:r>
      <w:r w:rsidRPr="004A413B">
        <w:rPr>
          <w:rFonts w:ascii="標楷體"/>
          <w:bCs/>
          <w:sz w:val="32"/>
          <w:szCs w:val="32"/>
        </w:rPr>
        <w:t>，如未投保者發生任何意外事故，概由</w:t>
      </w:r>
      <w:r w:rsidRPr="004A413B">
        <w:rPr>
          <w:rFonts w:ascii="標楷體" w:hint="eastAsia"/>
          <w:bCs/>
          <w:sz w:val="32"/>
          <w:szCs w:val="32"/>
        </w:rPr>
        <w:t>承攬</w:t>
      </w:r>
      <w:r w:rsidRPr="004A413B">
        <w:rPr>
          <w:rFonts w:ascii="標楷體"/>
          <w:bCs/>
          <w:sz w:val="32"/>
          <w:szCs w:val="32"/>
        </w:rPr>
        <w:t>廠商自行負賠償責任。</w:t>
      </w:r>
    </w:p>
    <w:p w14:paraId="71F29DB5" w14:textId="306F947F" w:rsidR="00EC2984" w:rsidRPr="004A413B" w:rsidRDefault="00EC2984" w:rsidP="00C4152B">
      <w:pPr>
        <w:pStyle w:val="a6"/>
        <w:numPr>
          <w:ilvl w:val="0"/>
          <w:numId w:val="1"/>
        </w:numPr>
        <w:snapToGrid w:val="0"/>
        <w:ind w:leftChars="177" w:left="1839" w:hangingChars="442" w:hanging="1414"/>
        <w:rPr>
          <w:rFonts w:ascii="標楷體"/>
          <w:bCs/>
          <w:sz w:val="32"/>
          <w:szCs w:val="32"/>
        </w:rPr>
      </w:pPr>
      <w:r w:rsidRPr="004A413B">
        <w:rPr>
          <w:rFonts w:ascii="標楷體" w:hint="eastAsia"/>
          <w:bCs/>
          <w:sz w:val="32"/>
          <w:szCs w:val="32"/>
        </w:rPr>
        <w:t>承攬廠商公共施工日誌應確實填報及記載人員出入及相關情形，進出工地需配戴合格之工地安全帽，若無相關配件辨識之勞工，不得進場施工。</w:t>
      </w:r>
    </w:p>
    <w:p w14:paraId="05BE717A" w14:textId="06E78842" w:rsidR="00EC2984" w:rsidRPr="004A413B" w:rsidRDefault="00EC2984" w:rsidP="00C4152B">
      <w:pPr>
        <w:pStyle w:val="a6"/>
        <w:numPr>
          <w:ilvl w:val="0"/>
          <w:numId w:val="1"/>
        </w:numPr>
        <w:snapToGrid w:val="0"/>
        <w:ind w:leftChars="177" w:left="1839" w:hangingChars="442" w:hanging="1414"/>
        <w:rPr>
          <w:rFonts w:ascii="標楷體"/>
          <w:bCs/>
          <w:sz w:val="32"/>
          <w:szCs w:val="32"/>
        </w:rPr>
      </w:pPr>
      <w:r w:rsidRPr="004A413B">
        <w:rPr>
          <w:rFonts w:ascii="標楷體" w:hint="eastAsia"/>
          <w:bCs/>
          <w:sz w:val="32"/>
          <w:szCs w:val="32"/>
        </w:rPr>
        <w:t>承攬廠商對進出工程之僱用人員，需實施身體檢查，</w:t>
      </w:r>
      <w:r w:rsidRPr="004A413B">
        <w:rPr>
          <w:rFonts w:ascii="標楷體"/>
          <w:bCs/>
          <w:sz w:val="32"/>
          <w:szCs w:val="32"/>
        </w:rPr>
        <w:t>對於從事特別危害健康作業之人員，應定期辦理特殊健康檢查。體格檢查發現僱用之勞工不適於某種工作時，不得使其從事該</w:t>
      </w:r>
      <w:r w:rsidRPr="004A413B">
        <w:rPr>
          <w:rFonts w:ascii="標楷體"/>
          <w:bCs/>
          <w:sz w:val="32"/>
          <w:szCs w:val="32"/>
        </w:rPr>
        <w:lastRenderedPageBreak/>
        <w:t>項工作。</w:t>
      </w:r>
    </w:p>
    <w:p w14:paraId="73DD3A18" w14:textId="6ACCBC32" w:rsidR="003723B0" w:rsidRPr="004A413B" w:rsidRDefault="003723B0" w:rsidP="00C4152B">
      <w:pPr>
        <w:pStyle w:val="a6"/>
        <w:numPr>
          <w:ilvl w:val="0"/>
          <w:numId w:val="1"/>
        </w:numPr>
        <w:snapToGrid w:val="0"/>
        <w:ind w:leftChars="177" w:left="1839" w:hangingChars="442" w:hanging="1414"/>
        <w:rPr>
          <w:rFonts w:ascii="標楷體"/>
          <w:bCs/>
          <w:sz w:val="32"/>
          <w:szCs w:val="32"/>
        </w:rPr>
      </w:pPr>
      <w:r w:rsidRPr="004A413B">
        <w:rPr>
          <w:rFonts w:ascii="標楷體" w:hint="eastAsia"/>
          <w:bCs/>
          <w:sz w:val="32"/>
          <w:szCs w:val="32"/>
        </w:rPr>
        <w:t>施工階段需進行相關工地管制</w:t>
      </w:r>
      <w:r w:rsidRPr="004A413B">
        <w:rPr>
          <w:rFonts w:ascii="標楷體" w:hAnsi="標楷體" w:hint="eastAsia"/>
          <w:bCs/>
          <w:sz w:val="32"/>
          <w:szCs w:val="32"/>
        </w:rPr>
        <w:t>:</w:t>
      </w:r>
    </w:p>
    <w:p w14:paraId="0DAF24D2" w14:textId="7552026F" w:rsidR="003723B0" w:rsidRPr="004A413B" w:rsidRDefault="003723B0" w:rsidP="00C4152B">
      <w:pPr>
        <w:pStyle w:val="a6"/>
        <w:numPr>
          <w:ilvl w:val="1"/>
          <w:numId w:val="1"/>
        </w:numPr>
        <w:snapToGrid w:val="0"/>
        <w:ind w:leftChars="473" w:left="1839" w:hangingChars="220" w:hanging="704"/>
        <w:rPr>
          <w:rFonts w:ascii="標楷體"/>
          <w:bCs/>
          <w:sz w:val="32"/>
          <w:szCs w:val="32"/>
        </w:rPr>
      </w:pPr>
      <w:r w:rsidRPr="004A413B">
        <w:rPr>
          <w:rFonts w:ascii="標楷體"/>
          <w:bCs/>
          <w:sz w:val="32"/>
          <w:szCs w:val="32"/>
        </w:rPr>
        <w:t>工作場所人員及車輛機械出入口處應設管制人員，嚴禁以下人員及機具進入工地：</w:t>
      </w:r>
    </w:p>
    <w:p w14:paraId="7EE04601" w14:textId="2E0E286E" w:rsidR="003723B0" w:rsidRPr="004A413B" w:rsidRDefault="003723B0" w:rsidP="00C4152B">
      <w:pPr>
        <w:pStyle w:val="a6"/>
        <w:numPr>
          <w:ilvl w:val="3"/>
          <w:numId w:val="1"/>
        </w:numPr>
        <w:snapToGrid w:val="0"/>
        <w:ind w:leftChars="0" w:left="1843" w:hanging="425"/>
        <w:rPr>
          <w:rFonts w:ascii="標楷體"/>
          <w:bCs/>
          <w:sz w:val="32"/>
          <w:szCs w:val="32"/>
        </w:rPr>
      </w:pPr>
      <w:r w:rsidRPr="004A413B">
        <w:rPr>
          <w:rFonts w:ascii="標楷體"/>
          <w:bCs/>
          <w:sz w:val="32"/>
          <w:szCs w:val="32"/>
        </w:rPr>
        <w:t>非法外籍勞工。</w:t>
      </w:r>
    </w:p>
    <w:p w14:paraId="51620593" w14:textId="609D7CFD" w:rsidR="003723B0" w:rsidRPr="004A413B" w:rsidRDefault="003723B0" w:rsidP="00C4152B">
      <w:pPr>
        <w:pStyle w:val="a6"/>
        <w:numPr>
          <w:ilvl w:val="3"/>
          <w:numId w:val="1"/>
        </w:numPr>
        <w:snapToGrid w:val="0"/>
        <w:ind w:leftChars="0" w:left="1843" w:hanging="425"/>
        <w:rPr>
          <w:rFonts w:ascii="標楷體"/>
          <w:bCs/>
          <w:sz w:val="32"/>
          <w:szCs w:val="32"/>
        </w:rPr>
      </w:pPr>
      <w:r w:rsidRPr="004A413B">
        <w:rPr>
          <w:rFonts w:ascii="標楷體"/>
          <w:bCs/>
          <w:sz w:val="32"/>
          <w:szCs w:val="32"/>
        </w:rPr>
        <w:t>未投保勞工保險之勞工（其依法屬免投勞工保險者，得以其他商業保險代之）。</w:t>
      </w:r>
    </w:p>
    <w:p w14:paraId="2A17E66A" w14:textId="608E8E6F" w:rsidR="003723B0" w:rsidRPr="004A413B" w:rsidRDefault="003723B0" w:rsidP="00C4152B">
      <w:pPr>
        <w:pStyle w:val="a6"/>
        <w:numPr>
          <w:ilvl w:val="3"/>
          <w:numId w:val="1"/>
        </w:numPr>
        <w:snapToGrid w:val="0"/>
        <w:ind w:leftChars="0" w:left="1843" w:hanging="425"/>
        <w:rPr>
          <w:rFonts w:ascii="標楷體"/>
          <w:bCs/>
          <w:sz w:val="32"/>
          <w:szCs w:val="32"/>
        </w:rPr>
      </w:pPr>
      <w:r w:rsidRPr="004A413B">
        <w:rPr>
          <w:rFonts w:ascii="標楷體"/>
          <w:bCs/>
          <w:sz w:val="32"/>
          <w:szCs w:val="32"/>
        </w:rPr>
        <w:t>未具合格證之移動式起重機、車輛機械及操作人員。</w:t>
      </w:r>
    </w:p>
    <w:p w14:paraId="58A095A5" w14:textId="172F1D5E" w:rsidR="003723B0" w:rsidRPr="004A413B" w:rsidRDefault="003723B0" w:rsidP="003723B0">
      <w:pPr>
        <w:pStyle w:val="a6"/>
        <w:numPr>
          <w:ilvl w:val="1"/>
          <w:numId w:val="1"/>
        </w:numPr>
        <w:snapToGrid w:val="0"/>
        <w:ind w:leftChars="500" w:left="1840" w:hangingChars="200" w:hanging="640"/>
        <w:rPr>
          <w:rFonts w:ascii="標楷體"/>
          <w:bCs/>
          <w:sz w:val="32"/>
          <w:szCs w:val="32"/>
        </w:rPr>
      </w:pPr>
      <w:r w:rsidRPr="004A413B">
        <w:rPr>
          <w:rFonts w:ascii="標楷體"/>
          <w:bCs/>
          <w:sz w:val="32"/>
          <w:szCs w:val="32"/>
        </w:rPr>
        <w:t>工作場所人員非有適當之防護具（例如安全帽），不得讓其出入。</w:t>
      </w:r>
    </w:p>
    <w:p w14:paraId="593E6C24" w14:textId="34935B12" w:rsidR="009D762B" w:rsidRPr="004A413B" w:rsidRDefault="003723B0" w:rsidP="004649BF">
      <w:pPr>
        <w:pStyle w:val="a6"/>
        <w:numPr>
          <w:ilvl w:val="1"/>
          <w:numId w:val="1"/>
        </w:numPr>
        <w:snapToGrid w:val="0"/>
        <w:ind w:leftChars="500" w:left="1840" w:hangingChars="200" w:hanging="640"/>
        <w:rPr>
          <w:rFonts w:ascii="標楷體"/>
          <w:bCs/>
          <w:sz w:val="32"/>
          <w:szCs w:val="32"/>
        </w:rPr>
      </w:pPr>
      <w:r w:rsidRPr="004A413B">
        <w:rPr>
          <w:rFonts w:ascii="標楷體" w:hint="eastAsia"/>
          <w:bCs/>
          <w:sz w:val="32"/>
          <w:szCs w:val="32"/>
        </w:rPr>
        <w:t>工程開工前，承攬廠商向本處報備工作場所人員名單(含分包廠商員工)，並提報該等人員之勞工保險資料(依第13條第8款得以其他商業保險代之者，提報商業保險資料)及依職業安全衛生法規應完成之</w:t>
      </w:r>
      <w:r w:rsidR="009D762B" w:rsidRPr="004A413B">
        <w:rPr>
          <w:rFonts w:ascii="標楷體" w:hint="eastAsia"/>
          <w:bCs/>
          <w:sz w:val="32"/>
          <w:szCs w:val="32"/>
        </w:rPr>
        <w:t>「</w:t>
      </w:r>
      <w:r w:rsidRPr="004A413B">
        <w:rPr>
          <w:rFonts w:ascii="標楷體" w:hint="eastAsia"/>
          <w:bCs/>
          <w:sz w:val="32"/>
          <w:szCs w:val="32"/>
        </w:rPr>
        <w:t>安全衛生教育訓練</w:t>
      </w:r>
      <w:r w:rsidR="009D762B" w:rsidRPr="004A413B">
        <w:rPr>
          <w:rFonts w:ascii="標楷體" w:hint="eastAsia"/>
          <w:bCs/>
          <w:sz w:val="32"/>
          <w:szCs w:val="32"/>
        </w:rPr>
        <w:t>」</w:t>
      </w:r>
      <w:r w:rsidRPr="004A413B">
        <w:rPr>
          <w:rFonts w:ascii="標楷體" w:hint="eastAsia"/>
          <w:bCs/>
          <w:sz w:val="32"/>
          <w:szCs w:val="32"/>
        </w:rPr>
        <w:t>紀錄送機關備查，方可使勞工進場施工；人員異動時，亦同。</w:t>
      </w:r>
    </w:p>
    <w:p w14:paraId="23318C36" w14:textId="772BA265" w:rsidR="004E3A93" w:rsidRPr="004A413B" w:rsidRDefault="004E3A93" w:rsidP="004649BF">
      <w:pPr>
        <w:pStyle w:val="a6"/>
        <w:numPr>
          <w:ilvl w:val="1"/>
          <w:numId w:val="1"/>
        </w:numPr>
        <w:snapToGrid w:val="0"/>
        <w:ind w:leftChars="500" w:left="1840" w:hangingChars="200" w:hanging="640"/>
        <w:rPr>
          <w:rFonts w:ascii="標楷體"/>
          <w:bCs/>
          <w:sz w:val="32"/>
          <w:szCs w:val="32"/>
        </w:rPr>
      </w:pPr>
      <w:r w:rsidRPr="004A413B">
        <w:rPr>
          <w:rFonts w:ascii="標楷體"/>
          <w:bCs/>
          <w:sz w:val="32"/>
          <w:szCs w:val="32"/>
        </w:rPr>
        <w:t>工程範圍內設置相關警語告示牌。</w:t>
      </w:r>
    </w:p>
    <w:p w14:paraId="2779A785" w14:textId="4A4CFA3B" w:rsidR="003723B0" w:rsidRPr="004A413B" w:rsidRDefault="003723B0" w:rsidP="00C4152B">
      <w:pPr>
        <w:pStyle w:val="a6"/>
        <w:numPr>
          <w:ilvl w:val="0"/>
          <w:numId w:val="1"/>
        </w:numPr>
        <w:snapToGrid w:val="0"/>
        <w:ind w:leftChars="0" w:left="1843" w:hanging="1417"/>
        <w:rPr>
          <w:rFonts w:ascii="標楷體"/>
          <w:bCs/>
          <w:sz w:val="32"/>
          <w:szCs w:val="32"/>
        </w:rPr>
      </w:pPr>
      <w:r w:rsidRPr="004A413B">
        <w:rPr>
          <w:rFonts w:ascii="標楷體"/>
          <w:bCs/>
          <w:sz w:val="32"/>
          <w:szCs w:val="32"/>
        </w:rPr>
        <w:t>契約施工期間，</w:t>
      </w:r>
      <w:r w:rsidRPr="004A413B">
        <w:rPr>
          <w:rFonts w:ascii="標楷體" w:hint="eastAsia"/>
          <w:bCs/>
          <w:sz w:val="32"/>
          <w:szCs w:val="32"/>
        </w:rPr>
        <w:t>承攬</w:t>
      </w:r>
      <w:r w:rsidRPr="004A413B">
        <w:rPr>
          <w:rFonts w:ascii="標楷體"/>
          <w:bCs/>
          <w:sz w:val="32"/>
          <w:szCs w:val="32"/>
        </w:rPr>
        <w:t>廠商應指派職業安全衛生人員或專人於每日施工前 辦理下列事項，並記載於</w:t>
      </w:r>
      <w:r w:rsidRPr="004A413B">
        <w:rPr>
          <w:rFonts w:ascii="標楷體" w:hint="eastAsia"/>
          <w:bCs/>
          <w:sz w:val="32"/>
          <w:szCs w:val="32"/>
        </w:rPr>
        <w:t>公共工程</w:t>
      </w:r>
      <w:r w:rsidRPr="004A413B">
        <w:rPr>
          <w:rFonts w:ascii="標楷體"/>
          <w:bCs/>
          <w:sz w:val="32"/>
          <w:szCs w:val="32"/>
        </w:rPr>
        <w:t>施工日誌及回報監造單位：</w:t>
      </w:r>
    </w:p>
    <w:p w14:paraId="71EFD5FA" w14:textId="6CBC0194" w:rsidR="003723B0" w:rsidRPr="004A413B" w:rsidRDefault="003723B0" w:rsidP="00C4152B">
      <w:pPr>
        <w:pStyle w:val="a6"/>
        <w:numPr>
          <w:ilvl w:val="1"/>
          <w:numId w:val="1"/>
        </w:numPr>
        <w:snapToGrid w:val="0"/>
        <w:ind w:leftChars="500" w:left="1840" w:hangingChars="200" w:hanging="640"/>
        <w:rPr>
          <w:rFonts w:ascii="標楷體"/>
          <w:bCs/>
          <w:sz w:val="32"/>
          <w:szCs w:val="32"/>
        </w:rPr>
      </w:pPr>
      <w:r w:rsidRPr="004A413B">
        <w:rPr>
          <w:rFonts w:ascii="標楷體"/>
          <w:bCs/>
          <w:sz w:val="32"/>
          <w:szCs w:val="32"/>
        </w:rPr>
        <w:t>勤前教育（包含：工地預防災變及危害告知）。</w:t>
      </w:r>
    </w:p>
    <w:p w14:paraId="19294A07" w14:textId="72F50319" w:rsidR="003723B0" w:rsidRPr="004A413B" w:rsidRDefault="003723B0" w:rsidP="00C4152B">
      <w:pPr>
        <w:pStyle w:val="a6"/>
        <w:numPr>
          <w:ilvl w:val="1"/>
          <w:numId w:val="1"/>
        </w:numPr>
        <w:snapToGrid w:val="0"/>
        <w:ind w:leftChars="500" w:left="1840" w:hangingChars="200" w:hanging="640"/>
        <w:rPr>
          <w:rFonts w:ascii="標楷體"/>
          <w:bCs/>
          <w:sz w:val="32"/>
          <w:szCs w:val="32"/>
        </w:rPr>
      </w:pPr>
      <w:r w:rsidRPr="004A413B">
        <w:rPr>
          <w:rFonts w:ascii="標楷體" w:hint="eastAsia"/>
          <w:bCs/>
          <w:sz w:val="32"/>
          <w:szCs w:val="32"/>
        </w:rPr>
        <w:t>檢查工作場所新進勞工是否提報第 16 點（丙）約定之勞工保險資料及安全衛生教育訓練紀錄。</w:t>
      </w:r>
    </w:p>
    <w:p w14:paraId="0AA17189" w14:textId="3B6B6E24" w:rsidR="003723B0" w:rsidRPr="004A413B" w:rsidRDefault="003723B0" w:rsidP="00C4152B">
      <w:pPr>
        <w:pStyle w:val="a6"/>
        <w:numPr>
          <w:ilvl w:val="1"/>
          <w:numId w:val="1"/>
        </w:numPr>
        <w:snapToGrid w:val="0"/>
        <w:ind w:leftChars="500" w:left="1840" w:hangingChars="200" w:hanging="640"/>
        <w:rPr>
          <w:rFonts w:ascii="標楷體"/>
          <w:bCs/>
          <w:sz w:val="32"/>
          <w:szCs w:val="32"/>
        </w:rPr>
      </w:pPr>
      <w:r w:rsidRPr="004A413B">
        <w:rPr>
          <w:rFonts w:ascii="標楷體"/>
          <w:bCs/>
          <w:sz w:val="32"/>
          <w:szCs w:val="32"/>
        </w:rPr>
        <w:t>檢查勞工個人防護具。</w:t>
      </w:r>
    </w:p>
    <w:p w14:paraId="5B8E829C" w14:textId="722FE048" w:rsidR="003723B0" w:rsidRPr="004A413B" w:rsidRDefault="003723B0" w:rsidP="00C4152B">
      <w:pPr>
        <w:pStyle w:val="a6"/>
        <w:numPr>
          <w:ilvl w:val="1"/>
          <w:numId w:val="1"/>
        </w:numPr>
        <w:snapToGrid w:val="0"/>
        <w:ind w:leftChars="500" w:left="1840" w:hangingChars="200" w:hanging="640"/>
        <w:rPr>
          <w:rFonts w:ascii="標楷體"/>
          <w:bCs/>
          <w:sz w:val="32"/>
          <w:szCs w:val="32"/>
        </w:rPr>
      </w:pPr>
      <w:r w:rsidRPr="004A413B">
        <w:rPr>
          <w:rFonts w:ascii="標楷體"/>
          <w:bCs/>
          <w:sz w:val="32"/>
          <w:szCs w:val="32"/>
        </w:rPr>
        <w:t>廠商未完成上開事項，不得要求勞工進場施工。</w:t>
      </w:r>
    </w:p>
    <w:p w14:paraId="248CDB8C" w14:textId="4D6C01CD" w:rsidR="003723B0" w:rsidRPr="004A413B" w:rsidRDefault="003723B0" w:rsidP="00C4152B">
      <w:pPr>
        <w:pStyle w:val="a6"/>
        <w:numPr>
          <w:ilvl w:val="0"/>
          <w:numId w:val="1"/>
        </w:numPr>
        <w:snapToGrid w:val="0"/>
        <w:ind w:leftChars="0" w:left="1843" w:hanging="1417"/>
        <w:rPr>
          <w:rFonts w:ascii="標楷體"/>
          <w:bCs/>
          <w:sz w:val="32"/>
          <w:szCs w:val="32"/>
        </w:rPr>
      </w:pPr>
      <w:r w:rsidRPr="004A413B">
        <w:rPr>
          <w:rFonts w:ascii="標楷體"/>
          <w:bCs/>
          <w:sz w:val="32"/>
          <w:szCs w:val="32"/>
        </w:rPr>
        <w:t>承攬</w:t>
      </w:r>
      <w:r w:rsidR="009D762B" w:rsidRPr="004A413B">
        <w:rPr>
          <w:rFonts w:ascii="標楷體" w:hint="eastAsia"/>
          <w:bCs/>
          <w:sz w:val="32"/>
          <w:szCs w:val="32"/>
        </w:rPr>
        <w:t>廠商</w:t>
      </w:r>
      <w:r w:rsidRPr="004A413B">
        <w:rPr>
          <w:rFonts w:ascii="標楷體"/>
          <w:bCs/>
          <w:sz w:val="32"/>
          <w:szCs w:val="32"/>
        </w:rPr>
        <w:t>應於開工後依職業安全衛生法及有關法令規定，訂定適合勞工工作場所需要之「安全衛生工作守則」，逕向</w:t>
      </w:r>
      <w:r w:rsidRPr="004A413B">
        <w:rPr>
          <w:rFonts w:ascii="標楷體" w:hint="eastAsia"/>
          <w:bCs/>
          <w:sz w:val="32"/>
          <w:szCs w:val="32"/>
        </w:rPr>
        <w:t>勞動部職業安全衛生署中(南)區職業安全衛生中心</w:t>
      </w:r>
      <w:r w:rsidRPr="004A413B">
        <w:rPr>
          <w:rFonts w:ascii="標楷體"/>
          <w:bCs/>
          <w:sz w:val="32"/>
          <w:szCs w:val="32"/>
        </w:rPr>
        <w:t>報備，副本抄送本</w:t>
      </w:r>
      <w:r w:rsidRPr="004A413B">
        <w:rPr>
          <w:rFonts w:ascii="標楷體" w:hint="eastAsia"/>
          <w:bCs/>
          <w:sz w:val="32"/>
          <w:szCs w:val="32"/>
        </w:rPr>
        <w:t>處</w:t>
      </w:r>
      <w:r w:rsidRPr="004A413B">
        <w:rPr>
          <w:rFonts w:ascii="標楷體"/>
          <w:bCs/>
          <w:sz w:val="32"/>
          <w:szCs w:val="32"/>
        </w:rPr>
        <w:t>備查，並於工地明顯處公告勞工週知辦理實施。</w:t>
      </w:r>
    </w:p>
    <w:p w14:paraId="20D984CC" w14:textId="7D5B8ABA" w:rsidR="003723B0" w:rsidRPr="004A413B" w:rsidRDefault="003723B0" w:rsidP="00C4152B">
      <w:pPr>
        <w:pStyle w:val="a6"/>
        <w:numPr>
          <w:ilvl w:val="0"/>
          <w:numId w:val="1"/>
        </w:numPr>
        <w:snapToGrid w:val="0"/>
        <w:ind w:leftChars="0" w:left="1843" w:hanging="1417"/>
        <w:rPr>
          <w:rFonts w:ascii="標楷體"/>
          <w:bCs/>
          <w:sz w:val="32"/>
          <w:szCs w:val="32"/>
        </w:rPr>
      </w:pPr>
      <w:r w:rsidRPr="004A413B">
        <w:rPr>
          <w:rFonts w:ascii="標楷體"/>
          <w:bCs/>
          <w:sz w:val="32"/>
          <w:szCs w:val="32"/>
        </w:rPr>
        <w:t>承攬</w:t>
      </w:r>
      <w:r w:rsidR="009D762B" w:rsidRPr="004A413B">
        <w:rPr>
          <w:rFonts w:ascii="標楷體" w:hint="eastAsia"/>
          <w:bCs/>
          <w:sz w:val="32"/>
          <w:szCs w:val="32"/>
        </w:rPr>
        <w:t>廠商</w:t>
      </w:r>
      <w:r w:rsidRPr="004A413B">
        <w:rPr>
          <w:rFonts w:ascii="標楷體"/>
          <w:bCs/>
          <w:sz w:val="32"/>
          <w:szCs w:val="32"/>
        </w:rPr>
        <w:t>應確認進場作業之工作人員已接受職業安全衛生教育及防災應變訓練。</w:t>
      </w:r>
    </w:p>
    <w:p w14:paraId="4C0EEB6A" w14:textId="02BF3EB5" w:rsidR="004D1345" w:rsidRPr="004A413B" w:rsidRDefault="003723B0" w:rsidP="00C4152B">
      <w:pPr>
        <w:pStyle w:val="a6"/>
        <w:numPr>
          <w:ilvl w:val="0"/>
          <w:numId w:val="1"/>
        </w:numPr>
        <w:snapToGrid w:val="0"/>
        <w:ind w:leftChars="0" w:left="1843" w:hanging="1417"/>
        <w:rPr>
          <w:rFonts w:ascii="標楷體"/>
          <w:bCs/>
          <w:sz w:val="32"/>
          <w:szCs w:val="32"/>
        </w:rPr>
      </w:pPr>
      <w:r w:rsidRPr="004A413B">
        <w:rPr>
          <w:rFonts w:ascii="標楷體"/>
          <w:bCs/>
          <w:sz w:val="32"/>
          <w:szCs w:val="32"/>
        </w:rPr>
        <w:t>承攬</w:t>
      </w:r>
      <w:r w:rsidR="009D762B" w:rsidRPr="004A413B">
        <w:rPr>
          <w:rFonts w:ascii="標楷體" w:hint="eastAsia"/>
          <w:bCs/>
          <w:sz w:val="32"/>
          <w:szCs w:val="32"/>
        </w:rPr>
        <w:t>廠商</w:t>
      </w:r>
      <w:r w:rsidRPr="004A413B">
        <w:rPr>
          <w:rFonts w:ascii="標楷體"/>
          <w:bCs/>
          <w:sz w:val="32"/>
          <w:szCs w:val="32"/>
        </w:rPr>
        <w:t>應在</w:t>
      </w:r>
      <w:r w:rsidRPr="004A413B">
        <w:rPr>
          <w:rFonts w:ascii="標楷體" w:hint="eastAsia"/>
          <w:bCs/>
          <w:sz w:val="32"/>
          <w:szCs w:val="32"/>
        </w:rPr>
        <w:t>施工工地</w:t>
      </w:r>
      <w:r w:rsidRPr="004A413B">
        <w:rPr>
          <w:rFonts w:ascii="標楷體"/>
          <w:bCs/>
          <w:sz w:val="32"/>
          <w:szCs w:val="32"/>
        </w:rPr>
        <w:t>備妥</w:t>
      </w:r>
      <w:r w:rsidR="00570108" w:rsidRPr="004A413B">
        <w:rPr>
          <w:rFonts w:ascii="標楷體" w:hint="eastAsia"/>
          <w:bCs/>
          <w:sz w:val="32"/>
          <w:szCs w:val="32"/>
        </w:rPr>
        <w:t>相關</w:t>
      </w:r>
      <w:r w:rsidRPr="004A413B">
        <w:rPr>
          <w:rFonts w:ascii="標楷體"/>
          <w:bCs/>
          <w:sz w:val="32"/>
          <w:szCs w:val="32"/>
        </w:rPr>
        <w:t>文件備查</w:t>
      </w:r>
      <w:r w:rsidR="00570108" w:rsidRPr="004A413B">
        <w:rPr>
          <w:rFonts w:ascii="標楷體" w:hint="eastAsia"/>
          <w:bCs/>
          <w:sz w:val="32"/>
          <w:szCs w:val="32"/>
        </w:rPr>
        <w:t>，如</w:t>
      </w:r>
      <w:r w:rsidR="00570108" w:rsidRPr="004A413B">
        <w:rPr>
          <w:rFonts w:ascii="標楷體"/>
          <w:bCs/>
          <w:sz w:val="32"/>
          <w:szCs w:val="32"/>
        </w:rPr>
        <w:t>安全衛生工作守則</w:t>
      </w:r>
      <w:r w:rsidR="00570108" w:rsidRPr="004A413B">
        <w:rPr>
          <w:rFonts w:ascii="標楷體" w:hint="eastAsia"/>
          <w:bCs/>
          <w:sz w:val="32"/>
          <w:szCs w:val="32"/>
        </w:rPr>
        <w:t>、危險性機械或設備操作人員合格證件影印本(一機三證合格證、操作證、吊掛證)等。</w:t>
      </w:r>
    </w:p>
    <w:p w14:paraId="423CE716" w14:textId="0FED29EE" w:rsidR="00DD08C1" w:rsidRPr="004A413B" w:rsidRDefault="00DD08C1" w:rsidP="00C4152B">
      <w:pPr>
        <w:pStyle w:val="a6"/>
        <w:numPr>
          <w:ilvl w:val="0"/>
          <w:numId w:val="1"/>
        </w:numPr>
        <w:snapToGrid w:val="0"/>
        <w:ind w:leftChars="0" w:left="1843" w:hanging="1417"/>
        <w:rPr>
          <w:rFonts w:ascii="標楷體"/>
          <w:bCs/>
          <w:sz w:val="32"/>
          <w:szCs w:val="32"/>
        </w:rPr>
      </w:pPr>
      <w:r w:rsidRPr="004A413B">
        <w:rPr>
          <w:rFonts w:ascii="標楷體"/>
          <w:bCs/>
          <w:sz w:val="32"/>
          <w:szCs w:val="32"/>
        </w:rPr>
        <w:t>工程材料</w:t>
      </w:r>
      <w:r w:rsidRPr="004A413B">
        <w:rPr>
          <w:rFonts w:ascii="標楷體" w:hint="eastAsia"/>
          <w:bCs/>
          <w:sz w:val="32"/>
          <w:szCs w:val="32"/>
        </w:rPr>
        <w:t>請</w:t>
      </w:r>
      <w:r w:rsidRPr="004A413B">
        <w:rPr>
          <w:rFonts w:ascii="標楷體"/>
          <w:bCs/>
          <w:sz w:val="32"/>
          <w:szCs w:val="32"/>
        </w:rPr>
        <w:t>堆置於安全處所，</w:t>
      </w:r>
      <w:r w:rsidRPr="004A413B">
        <w:rPr>
          <w:rFonts w:ascii="標楷體" w:hint="eastAsia"/>
          <w:bCs/>
          <w:sz w:val="32"/>
          <w:szCs w:val="32"/>
        </w:rPr>
        <w:t>勿</w:t>
      </w:r>
      <w:r w:rsidRPr="004A413B">
        <w:rPr>
          <w:rFonts w:ascii="標楷體"/>
          <w:bCs/>
          <w:sz w:val="32"/>
          <w:szCs w:val="32"/>
        </w:rPr>
        <w:t>影響施工動線及人車通行。</w:t>
      </w:r>
    </w:p>
    <w:p w14:paraId="57C3119A" w14:textId="57260B47" w:rsidR="00DD08C1" w:rsidRPr="004A413B" w:rsidRDefault="004E3A93" w:rsidP="00C4152B">
      <w:pPr>
        <w:pStyle w:val="a6"/>
        <w:numPr>
          <w:ilvl w:val="0"/>
          <w:numId w:val="1"/>
        </w:numPr>
        <w:snapToGrid w:val="0"/>
        <w:ind w:leftChars="0" w:left="1843" w:hanging="1417"/>
        <w:rPr>
          <w:rFonts w:ascii="標楷體"/>
          <w:bCs/>
          <w:sz w:val="32"/>
          <w:szCs w:val="32"/>
        </w:rPr>
      </w:pPr>
      <w:r w:rsidRPr="004A413B">
        <w:rPr>
          <w:rFonts w:ascii="標楷體" w:hint="eastAsia"/>
          <w:bCs/>
          <w:sz w:val="32"/>
          <w:szCs w:val="32"/>
        </w:rPr>
        <w:t>露天開挖深度在 1.5 公尺以上，且有崩塌之虞者，應設擋土支撐。</w:t>
      </w:r>
    </w:p>
    <w:p w14:paraId="273364C9" w14:textId="5062F0E1" w:rsidR="004E3A93" w:rsidRPr="004A413B" w:rsidRDefault="004E3A93" w:rsidP="00363002">
      <w:pPr>
        <w:pStyle w:val="a6"/>
        <w:numPr>
          <w:ilvl w:val="0"/>
          <w:numId w:val="1"/>
        </w:numPr>
        <w:snapToGrid w:val="0"/>
        <w:ind w:leftChars="0" w:left="1843" w:hanging="1417"/>
        <w:rPr>
          <w:rFonts w:ascii="標楷體"/>
          <w:bCs/>
          <w:sz w:val="32"/>
          <w:szCs w:val="32"/>
        </w:rPr>
      </w:pPr>
      <w:r w:rsidRPr="004A413B">
        <w:rPr>
          <w:rFonts w:ascii="標楷體" w:hint="eastAsia"/>
          <w:bCs/>
          <w:sz w:val="32"/>
          <w:szCs w:val="32"/>
        </w:rPr>
        <w:lastRenderedPageBreak/>
        <w:t>工作場所有立即發生危險之虞時，</w:t>
      </w:r>
      <w:r w:rsidR="009D762B" w:rsidRPr="004A413B">
        <w:rPr>
          <w:rFonts w:ascii="標楷體" w:hint="eastAsia"/>
          <w:bCs/>
          <w:sz w:val="32"/>
          <w:szCs w:val="32"/>
        </w:rPr>
        <w:t>承攬廠商</w:t>
      </w:r>
      <w:r w:rsidRPr="004A413B">
        <w:rPr>
          <w:rFonts w:ascii="標楷體" w:hint="eastAsia"/>
          <w:bCs/>
          <w:sz w:val="32"/>
          <w:szCs w:val="32"/>
        </w:rPr>
        <w:t>或工作場所負責人應立即全面停止作業，並使勞工退避至安全場所。</w:t>
      </w:r>
    </w:p>
    <w:p w14:paraId="6A0781F7" w14:textId="2CD47DF9" w:rsidR="004E3A93" w:rsidRPr="004A413B" w:rsidRDefault="004E3A93" w:rsidP="00363002">
      <w:pPr>
        <w:pStyle w:val="a6"/>
        <w:numPr>
          <w:ilvl w:val="0"/>
          <w:numId w:val="1"/>
        </w:numPr>
        <w:snapToGrid w:val="0"/>
        <w:ind w:leftChars="0" w:left="1843" w:hanging="1417"/>
        <w:rPr>
          <w:rFonts w:ascii="標楷體"/>
          <w:bCs/>
          <w:sz w:val="32"/>
          <w:szCs w:val="32"/>
        </w:rPr>
      </w:pPr>
      <w:r w:rsidRPr="004A413B">
        <w:rPr>
          <w:rFonts w:ascii="標楷體" w:hint="eastAsia"/>
          <w:bCs/>
          <w:sz w:val="32"/>
          <w:szCs w:val="32"/>
        </w:rPr>
        <w:t>施工期間</w:t>
      </w:r>
      <w:r w:rsidR="009D762B" w:rsidRPr="004A413B">
        <w:rPr>
          <w:rFonts w:ascii="標楷體" w:hint="eastAsia"/>
          <w:bCs/>
          <w:sz w:val="32"/>
          <w:szCs w:val="32"/>
        </w:rPr>
        <w:t>承攬</w:t>
      </w:r>
      <w:r w:rsidRPr="004A413B">
        <w:rPr>
          <w:rFonts w:ascii="標楷體" w:hint="eastAsia"/>
          <w:bCs/>
          <w:sz w:val="32"/>
          <w:szCs w:val="32"/>
        </w:rPr>
        <w:t>廠商應遵守環境保護法規之各項規定，隨時清理工地及附近道路，以確保工地安全及維護環境衛生品質。</w:t>
      </w:r>
    </w:p>
    <w:p w14:paraId="0BA44543" w14:textId="050F8551" w:rsidR="004E3A93" w:rsidRPr="004A413B" w:rsidRDefault="004E3A93" w:rsidP="00363002">
      <w:pPr>
        <w:pStyle w:val="a6"/>
        <w:numPr>
          <w:ilvl w:val="0"/>
          <w:numId w:val="1"/>
        </w:numPr>
        <w:snapToGrid w:val="0"/>
        <w:ind w:leftChars="0" w:left="1843" w:hanging="1417"/>
        <w:rPr>
          <w:rFonts w:ascii="標楷體"/>
          <w:bCs/>
          <w:sz w:val="32"/>
          <w:szCs w:val="32"/>
        </w:rPr>
      </w:pPr>
      <w:r w:rsidRPr="004A413B">
        <w:rPr>
          <w:rFonts w:ascii="標楷體" w:hint="eastAsia"/>
          <w:bCs/>
          <w:sz w:val="32"/>
          <w:szCs w:val="32"/>
        </w:rPr>
        <w:t>相關作業項目及可能發生危害告知如下</w:t>
      </w:r>
      <w:r w:rsidRPr="004A413B">
        <w:rPr>
          <w:rFonts w:ascii="標楷體" w:hAnsi="標楷體" w:hint="eastAsia"/>
          <w:bCs/>
          <w:sz w:val="32"/>
          <w:szCs w:val="32"/>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2715"/>
        <w:gridCol w:w="534"/>
        <w:gridCol w:w="2886"/>
        <w:gridCol w:w="603"/>
        <w:gridCol w:w="2779"/>
      </w:tblGrid>
      <w:tr w:rsidR="00175FBE" w:rsidRPr="00363002" w14:paraId="4F13440E" w14:textId="77777777" w:rsidTr="004A413B">
        <w:tc>
          <w:tcPr>
            <w:tcW w:w="10204" w:type="dxa"/>
            <w:gridSpan w:val="6"/>
          </w:tcPr>
          <w:p w14:paraId="356DC45F" w14:textId="1B9203EC" w:rsidR="00175FBE" w:rsidRPr="00363002" w:rsidRDefault="00175FBE" w:rsidP="004E3A93">
            <w:pPr>
              <w:snapToGrid w:val="0"/>
              <w:jc w:val="center"/>
              <w:rPr>
                <w:rFonts w:ascii="標楷體"/>
                <w:b/>
                <w:sz w:val="28"/>
                <w:szCs w:val="28"/>
              </w:rPr>
            </w:pPr>
            <w:r w:rsidRPr="00363002">
              <w:rPr>
                <w:rFonts w:ascii="標楷體" w:hint="eastAsia"/>
                <w:b/>
                <w:sz w:val="28"/>
                <w:szCs w:val="28"/>
                <w:highlight w:val="yellow"/>
              </w:rPr>
              <w:t>作業項目</w:t>
            </w:r>
          </w:p>
        </w:tc>
      </w:tr>
      <w:tr w:rsidR="00175FBE" w:rsidRPr="00363002" w14:paraId="40524F40" w14:textId="77777777" w:rsidTr="004A413B">
        <w:tc>
          <w:tcPr>
            <w:tcW w:w="687" w:type="dxa"/>
          </w:tcPr>
          <w:p w14:paraId="3126BB3B" w14:textId="5D213999" w:rsidR="00175FBE" w:rsidRPr="00363002" w:rsidRDefault="00175FBE" w:rsidP="00175FBE">
            <w:pPr>
              <w:snapToGrid w:val="0"/>
              <w:rPr>
                <w:rFonts w:ascii="標楷體"/>
                <w:b/>
                <w:sz w:val="28"/>
                <w:szCs w:val="28"/>
              </w:rPr>
            </w:pPr>
            <w:r w:rsidRPr="00363002">
              <w:rPr>
                <w:rFonts w:ascii="標楷體" w:hint="eastAsia"/>
                <w:b/>
                <w:sz w:val="28"/>
                <w:szCs w:val="28"/>
              </w:rPr>
              <w:t>□</w:t>
            </w:r>
          </w:p>
        </w:tc>
        <w:tc>
          <w:tcPr>
            <w:tcW w:w="2715" w:type="dxa"/>
          </w:tcPr>
          <w:p w14:paraId="35E9A0B9" w14:textId="024D09B5" w:rsidR="00175FBE" w:rsidRPr="00363002" w:rsidRDefault="00175FBE" w:rsidP="00175FBE">
            <w:pPr>
              <w:snapToGrid w:val="0"/>
              <w:rPr>
                <w:rFonts w:ascii="標楷體"/>
                <w:b/>
                <w:sz w:val="28"/>
                <w:szCs w:val="28"/>
              </w:rPr>
            </w:pPr>
            <w:r w:rsidRPr="00363002">
              <w:rPr>
                <w:rFonts w:ascii="標楷體"/>
                <w:b/>
                <w:sz w:val="28"/>
                <w:szCs w:val="28"/>
              </w:rPr>
              <w:t>高架作業</w:t>
            </w:r>
          </w:p>
        </w:tc>
        <w:tc>
          <w:tcPr>
            <w:tcW w:w="534" w:type="dxa"/>
          </w:tcPr>
          <w:p w14:paraId="5EC7AE53" w14:textId="60DDE955" w:rsidR="00175FBE" w:rsidRPr="00363002" w:rsidRDefault="00175FBE" w:rsidP="00175FBE">
            <w:pPr>
              <w:snapToGrid w:val="0"/>
              <w:rPr>
                <w:rFonts w:ascii="標楷體"/>
                <w:b/>
                <w:sz w:val="28"/>
                <w:szCs w:val="28"/>
              </w:rPr>
            </w:pPr>
            <w:r w:rsidRPr="00363002">
              <w:rPr>
                <w:rFonts w:ascii="標楷體" w:hint="eastAsia"/>
                <w:b/>
                <w:sz w:val="28"/>
                <w:szCs w:val="28"/>
              </w:rPr>
              <w:t>□</w:t>
            </w:r>
          </w:p>
        </w:tc>
        <w:tc>
          <w:tcPr>
            <w:tcW w:w="2886" w:type="dxa"/>
          </w:tcPr>
          <w:p w14:paraId="2D778D2E" w14:textId="750749EF" w:rsidR="00175FBE" w:rsidRPr="00363002" w:rsidRDefault="00175FBE" w:rsidP="00175FBE">
            <w:pPr>
              <w:snapToGrid w:val="0"/>
              <w:rPr>
                <w:rFonts w:ascii="標楷體"/>
                <w:b/>
                <w:sz w:val="28"/>
                <w:szCs w:val="28"/>
              </w:rPr>
            </w:pPr>
            <w:r w:rsidRPr="00363002">
              <w:rPr>
                <w:rFonts w:ascii="標楷體"/>
                <w:b/>
                <w:sz w:val="28"/>
                <w:szCs w:val="28"/>
              </w:rPr>
              <w:t>組模、拆模</w:t>
            </w:r>
          </w:p>
        </w:tc>
        <w:tc>
          <w:tcPr>
            <w:tcW w:w="603" w:type="dxa"/>
          </w:tcPr>
          <w:p w14:paraId="5E6FEE2F" w14:textId="78B36A0A" w:rsidR="00175FBE" w:rsidRPr="00363002" w:rsidRDefault="00175FBE" w:rsidP="00175FBE">
            <w:pPr>
              <w:snapToGrid w:val="0"/>
              <w:rPr>
                <w:rFonts w:ascii="標楷體"/>
                <w:b/>
                <w:sz w:val="28"/>
                <w:szCs w:val="28"/>
              </w:rPr>
            </w:pPr>
            <w:r w:rsidRPr="00363002">
              <w:rPr>
                <w:rFonts w:ascii="標楷體" w:hint="eastAsia"/>
                <w:b/>
                <w:sz w:val="28"/>
                <w:szCs w:val="28"/>
              </w:rPr>
              <w:t>□</w:t>
            </w:r>
          </w:p>
        </w:tc>
        <w:tc>
          <w:tcPr>
            <w:tcW w:w="2779" w:type="dxa"/>
          </w:tcPr>
          <w:p w14:paraId="07115E10" w14:textId="2645A191" w:rsidR="00175FBE" w:rsidRPr="00363002" w:rsidRDefault="00175FBE" w:rsidP="00175FBE">
            <w:pPr>
              <w:snapToGrid w:val="0"/>
              <w:rPr>
                <w:rFonts w:ascii="標楷體"/>
                <w:b/>
                <w:sz w:val="28"/>
                <w:szCs w:val="28"/>
              </w:rPr>
            </w:pPr>
            <w:r w:rsidRPr="00363002">
              <w:rPr>
                <w:rFonts w:ascii="標楷體"/>
                <w:b/>
                <w:sz w:val="28"/>
                <w:szCs w:val="28"/>
              </w:rPr>
              <w:t>木料切割</w:t>
            </w:r>
          </w:p>
        </w:tc>
      </w:tr>
      <w:tr w:rsidR="00175FBE" w:rsidRPr="00363002" w14:paraId="788E654C" w14:textId="77777777" w:rsidTr="004A413B">
        <w:tc>
          <w:tcPr>
            <w:tcW w:w="687" w:type="dxa"/>
          </w:tcPr>
          <w:p w14:paraId="30B71002" w14:textId="77158745" w:rsidR="00175FBE" w:rsidRPr="00363002" w:rsidRDefault="00175FBE" w:rsidP="00175FBE">
            <w:pPr>
              <w:snapToGrid w:val="0"/>
              <w:rPr>
                <w:rFonts w:ascii="標楷體"/>
                <w:b/>
                <w:sz w:val="28"/>
                <w:szCs w:val="28"/>
              </w:rPr>
            </w:pPr>
            <w:r w:rsidRPr="00363002">
              <w:rPr>
                <w:rFonts w:ascii="標楷體" w:hint="eastAsia"/>
                <w:b/>
                <w:sz w:val="28"/>
                <w:szCs w:val="28"/>
              </w:rPr>
              <w:t>□</w:t>
            </w:r>
          </w:p>
        </w:tc>
        <w:tc>
          <w:tcPr>
            <w:tcW w:w="2715" w:type="dxa"/>
          </w:tcPr>
          <w:p w14:paraId="79EDFAAF" w14:textId="6355D2B2" w:rsidR="00175FBE" w:rsidRPr="00363002" w:rsidRDefault="00175FBE" w:rsidP="00175FBE">
            <w:pPr>
              <w:snapToGrid w:val="0"/>
              <w:rPr>
                <w:rFonts w:ascii="標楷體"/>
                <w:b/>
                <w:sz w:val="28"/>
                <w:szCs w:val="28"/>
              </w:rPr>
            </w:pPr>
            <w:r w:rsidRPr="00363002">
              <w:rPr>
                <w:rFonts w:ascii="標楷體"/>
                <w:b/>
                <w:sz w:val="28"/>
                <w:szCs w:val="28"/>
              </w:rPr>
              <w:t>施工架組立、拆卸</w:t>
            </w:r>
          </w:p>
        </w:tc>
        <w:tc>
          <w:tcPr>
            <w:tcW w:w="534" w:type="dxa"/>
          </w:tcPr>
          <w:p w14:paraId="39B7033C" w14:textId="3C4D54F8" w:rsidR="00175FBE" w:rsidRPr="00363002" w:rsidRDefault="00175FBE" w:rsidP="00175FBE">
            <w:pPr>
              <w:snapToGrid w:val="0"/>
              <w:rPr>
                <w:rFonts w:ascii="標楷體"/>
                <w:b/>
                <w:sz w:val="28"/>
                <w:szCs w:val="28"/>
              </w:rPr>
            </w:pPr>
            <w:r w:rsidRPr="00363002">
              <w:rPr>
                <w:rFonts w:ascii="標楷體" w:hint="eastAsia"/>
                <w:b/>
                <w:sz w:val="28"/>
                <w:szCs w:val="28"/>
              </w:rPr>
              <w:t>□</w:t>
            </w:r>
          </w:p>
        </w:tc>
        <w:tc>
          <w:tcPr>
            <w:tcW w:w="2886" w:type="dxa"/>
          </w:tcPr>
          <w:p w14:paraId="3D03F1C9" w14:textId="5D5B44B2" w:rsidR="00175FBE" w:rsidRPr="00363002" w:rsidRDefault="00175FBE" w:rsidP="00175FBE">
            <w:pPr>
              <w:snapToGrid w:val="0"/>
              <w:rPr>
                <w:rFonts w:ascii="標楷體"/>
                <w:b/>
                <w:sz w:val="28"/>
                <w:szCs w:val="28"/>
              </w:rPr>
            </w:pPr>
            <w:r w:rsidRPr="00363002">
              <w:rPr>
                <w:rFonts w:ascii="標楷體"/>
                <w:b/>
                <w:sz w:val="28"/>
                <w:szCs w:val="28"/>
              </w:rPr>
              <w:t>土方開挖</w:t>
            </w:r>
          </w:p>
        </w:tc>
        <w:tc>
          <w:tcPr>
            <w:tcW w:w="603" w:type="dxa"/>
          </w:tcPr>
          <w:p w14:paraId="5B5F6F74" w14:textId="15F7F639" w:rsidR="00175FBE" w:rsidRPr="00363002" w:rsidRDefault="00175FBE" w:rsidP="00175FBE">
            <w:pPr>
              <w:snapToGrid w:val="0"/>
              <w:rPr>
                <w:rFonts w:ascii="標楷體"/>
                <w:b/>
                <w:sz w:val="28"/>
                <w:szCs w:val="28"/>
              </w:rPr>
            </w:pPr>
            <w:r w:rsidRPr="00363002">
              <w:rPr>
                <w:rFonts w:ascii="標楷體" w:hint="eastAsia"/>
                <w:b/>
                <w:sz w:val="28"/>
                <w:szCs w:val="28"/>
              </w:rPr>
              <w:t>□</w:t>
            </w:r>
          </w:p>
        </w:tc>
        <w:tc>
          <w:tcPr>
            <w:tcW w:w="2779" w:type="dxa"/>
          </w:tcPr>
          <w:p w14:paraId="7743A142" w14:textId="1C921183" w:rsidR="00175FBE" w:rsidRPr="00363002" w:rsidRDefault="00175FBE" w:rsidP="00175FBE">
            <w:pPr>
              <w:snapToGrid w:val="0"/>
              <w:rPr>
                <w:rFonts w:ascii="標楷體"/>
                <w:b/>
                <w:sz w:val="28"/>
                <w:szCs w:val="28"/>
              </w:rPr>
            </w:pPr>
            <w:r w:rsidRPr="00363002">
              <w:rPr>
                <w:rFonts w:ascii="標楷體"/>
                <w:b/>
                <w:sz w:val="28"/>
                <w:szCs w:val="28"/>
              </w:rPr>
              <w:t>打樁作業</w:t>
            </w:r>
          </w:p>
        </w:tc>
      </w:tr>
      <w:tr w:rsidR="00175FBE" w:rsidRPr="00363002" w14:paraId="0189422B" w14:textId="77777777" w:rsidTr="004A413B">
        <w:tc>
          <w:tcPr>
            <w:tcW w:w="687" w:type="dxa"/>
          </w:tcPr>
          <w:p w14:paraId="09D10C6C" w14:textId="0FF357DB" w:rsidR="00175FBE" w:rsidRPr="00363002" w:rsidRDefault="00175FBE" w:rsidP="00175FBE">
            <w:pPr>
              <w:snapToGrid w:val="0"/>
              <w:rPr>
                <w:rFonts w:ascii="標楷體"/>
                <w:b/>
                <w:sz w:val="28"/>
                <w:szCs w:val="28"/>
              </w:rPr>
            </w:pPr>
            <w:r w:rsidRPr="00363002">
              <w:rPr>
                <w:rFonts w:ascii="標楷體" w:hint="eastAsia"/>
                <w:b/>
                <w:sz w:val="28"/>
                <w:szCs w:val="28"/>
              </w:rPr>
              <w:t>□</w:t>
            </w:r>
          </w:p>
        </w:tc>
        <w:tc>
          <w:tcPr>
            <w:tcW w:w="2715" w:type="dxa"/>
          </w:tcPr>
          <w:p w14:paraId="33D64FCB" w14:textId="35189532" w:rsidR="00175FBE" w:rsidRPr="00363002" w:rsidRDefault="00175FBE" w:rsidP="00175FBE">
            <w:pPr>
              <w:snapToGrid w:val="0"/>
              <w:rPr>
                <w:rFonts w:ascii="標楷體"/>
                <w:b/>
                <w:sz w:val="28"/>
                <w:szCs w:val="28"/>
              </w:rPr>
            </w:pPr>
            <w:r w:rsidRPr="00363002">
              <w:rPr>
                <w:rFonts w:ascii="標楷體"/>
                <w:b/>
                <w:sz w:val="28"/>
                <w:szCs w:val="28"/>
              </w:rPr>
              <w:t>鋼筋</w:t>
            </w:r>
            <w:r w:rsidRPr="00363002">
              <w:rPr>
                <w:rFonts w:ascii="標楷體" w:hint="eastAsia"/>
                <w:b/>
                <w:sz w:val="28"/>
                <w:szCs w:val="28"/>
              </w:rPr>
              <w:t>組立</w:t>
            </w:r>
          </w:p>
        </w:tc>
        <w:tc>
          <w:tcPr>
            <w:tcW w:w="534" w:type="dxa"/>
          </w:tcPr>
          <w:p w14:paraId="3FC0004E" w14:textId="7DC187EE" w:rsidR="00175FBE" w:rsidRPr="00363002" w:rsidRDefault="00175FBE" w:rsidP="00175FBE">
            <w:pPr>
              <w:snapToGrid w:val="0"/>
              <w:rPr>
                <w:rFonts w:ascii="標楷體"/>
                <w:b/>
                <w:sz w:val="28"/>
                <w:szCs w:val="28"/>
              </w:rPr>
            </w:pPr>
            <w:r w:rsidRPr="00363002">
              <w:rPr>
                <w:rFonts w:ascii="標楷體" w:hint="eastAsia"/>
                <w:b/>
                <w:sz w:val="28"/>
                <w:szCs w:val="28"/>
              </w:rPr>
              <w:t>□</w:t>
            </w:r>
          </w:p>
        </w:tc>
        <w:tc>
          <w:tcPr>
            <w:tcW w:w="2886" w:type="dxa"/>
          </w:tcPr>
          <w:p w14:paraId="43D876D8" w14:textId="090D1582" w:rsidR="00175FBE" w:rsidRPr="00363002" w:rsidRDefault="00175FBE" w:rsidP="00175FBE">
            <w:pPr>
              <w:snapToGrid w:val="0"/>
              <w:rPr>
                <w:rFonts w:ascii="標楷體"/>
                <w:b/>
                <w:sz w:val="28"/>
                <w:szCs w:val="28"/>
              </w:rPr>
            </w:pPr>
            <w:r w:rsidRPr="00363002">
              <w:rPr>
                <w:rFonts w:ascii="標楷體"/>
                <w:b/>
                <w:sz w:val="28"/>
                <w:szCs w:val="28"/>
              </w:rPr>
              <w:t>吊裝、搬運</w:t>
            </w:r>
          </w:p>
        </w:tc>
        <w:tc>
          <w:tcPr>
            <w:tcW w:w="603" w:type="dxa"/>
          </w:tcPr>
          <w:p w14:paraId="62541362" w14:textId="64ADB475" w:rsidR="00175FBE" w:rsidRPr="00363002" w:rsidRDefault="00175FBE" w:rsidP="00175FBE">
            <w:pPr>
              <w:snapToGrid w:val="0"/>
              <w:rPr>
                <w:rFonts w:ascii="標楷體"/>
                <w:b/>
                <w:sz w:val="28"/>
                <w:szCs w:val="28"/>
              </w:rPr>
            </w:pPr>
            <w:r w:rsidRPr="00363002">
              <w:rPr>
                <w:rFonts w:ascii="標楷體" w:hint="eastAsia"/>
                <w:b/>
                <w:sz w:val="28"/>
                <w:szCs w:val="28"/>
              </w:rPr>
              <w:t>□</w:t>
            </w:r>
          </w:p>
        </w:tc>
        <w:tc>
          <w:tcPr>
            <w:tcW w:w="2779" w:type="dxa"/>
          </w:tcPr>
          <w:p w14:paraId="4E788B6A" w14:textId="663F7181" w:rsidR="00175FBE" w:rsidRPr="00363002" w:rsidRDefault="00175FBE" w:rsidP="00175FBE">
            <w:pPr>
              <w:snapToGrid w:val="0"/>
              <w:rPr>
                <w:rFonts w:ascii="標楷體"/>
                <w:b/>
                <w:sz w:val="28"/>
                <w:szCs w:val="28"/>
              </w:rPr>
            </w:pPr>
            <w:r w:rsidRPr="00363002">
              <w:rPr>
                <w:rFonts w:ascii="標楷體"/>
                <w:b/>
                <w:sz w:val="28"/>
                <w:szCs w:val="28"/>
              </w:rPr>
              <w:t>擋土支撐架設</w:t>
            </w:r>
          </w:p>
        </w:tc>
      </w:tr>
      <w:tr w:rsidR="00175FBE" w:rsidRPr="00363002" w14:paraId="31E2E8E8" w14:textId="77777777" w:rsidTr="004A413B">
        <w:tc>
          <w:tcPr>
            <w:tcW w:w="687" w:type="dxa"/>
          </w:tcPr>
          <w:p w14:paraId="09BC2B3D" w14:textId="057E34B8" w:rsidR="00175FBE" w:rsidRPr="00363002" w:rsidRDefault="00175FBE" w:rsidP="00175FBE">
            <w:pPr>
              <w:snapToGrid w:val="0"/>
              <w:rPr>
                <w:rFonts w:ascii="標楷體"/>
                <w:b/>
                <w:sz w:val="28"/>
                <w:szCs w:val="28"/>
              </w:rPr>
            </w:pPr>
            <w:r w:rsidRPr="00363002">
              <w:rPr>
                <w:rFonts w:ascii="標楷體" w:hint="eastAsia"/>
                <w:b/>
                <w:sz w:val="28"/>
                <w:szCs w:val="28"/>
              </w:rPr>
              <w:t>□</w:t>
            </w:r>
          </w:p>
        </w:tc>
        <w:tc>
          <w:tcPr>
            <w:tcW w:w="2715" w:type="dxa"/>
          </w:tcPr>
          <w:p w14:paraId="12D37ECF" w14:textId="52C31972" w:rsidR="00175FBE" w:rsidRPr="00363002" w:rsidRDefault="00175FBE" w:rsidP="00175FBE">
            <w:pPr>
              <w:snapToGrid w:val="0"/>
              <w:rPr>
                <w:rFonts w:ascii="標楷體"/>
                <w:b/>
                <w:sz w:val="28"/>
                <w:szCs w:val="28"/>
              </w:rPr>
            </w:pPr>
            <w:r w:rsidRPr="00363002">
              <w:rPr>
                <w:rFonts w:ascii="標楷體"/>
                <w:b/>
                <w:sz w:val="28"/>
                <w:szCs w:val="28"/>
              </w:rPr>
              <w:t>氣體切割</w:t>
            </w:r>
          </w:p>
        </w:tc>
        <w:tc>
          <w:tcPr>
            <w:tcW w:w="534" w:type="dxa"/>
          </w:tcPr>
          <w:p w14:paraId="56B47A4A" w14:textId="0488AD80" w:rsidR="00175FBE" w:rsidRPr="00363002" w:rsidRDefault="00175FBE" w:rsidP="00175FBE">
            <w:pPr>
              <w:snapToGrid w:val="0"/>
              <w:rPr>
                <w:rFonts w:ascii="標楷體"/>
                <w:b/>
                <w:sz w:val="28"/>
                <w:szCs w:val="28"/>
              </w:rPr>
            </w:pPr>
            <w:r w:rsidRPr="00363002">
              <w:rPr>
                <w:rFonts w:ascii="標楷體" w:hint="eastAsia"/>
                <w:b/>
                <w:sz w:val="28"/>
                <w:szCs w:val="28"/>
              </w:rPr>
              <w:t>□</w:t>
            </w:r>
          </w:p>
        </w:tc>
        <w:tc>
          <w:tcPr>
            <w:tcW w:w="2886" w:type="dxa"/>
          </w:tcPr>
          <w:p w14:paraId="64C45C15" w14:textId="453489BB" w:rsidR="00175FBE" w:rsidRPr="00363002" w:rsidRDefault="00175FBE" w:rsidP="00175FBE">
            <w:pPr>
              <w:snapToGrid w:val="0"/>
              <w:rPr>
                <w:rFonts w:ascii="標楷體"/>
                <w:b/>
                <w:sz w:val="28"/>
                <w:szCs w:val="28"/>
              </w:rPr>
            </w:pPr>
            <w:r w:rsidRPr="00363002">
              <w:rPr>
                <w:rFonts w:ascii="標楷體"/>
                <w:b/>
                <w:sz w:val="28"/>
                <w:szCs w:val="28"/>
              </w:rPr>
              <w:t>電氣安裝</w:t>
            </w:r>
          </w:p>
        </w:tc>
        <w:tc>
          <w:tcPr>
            <w:tcW w:w="603" w:type="dxa"/>
          </w:tcPr>
          <w:p w14:paraId="5C0D8910" w14:textId="76F0DED7" w:rsidR="00175FBE" w:rsidRPr="00363002" w:rsidRDefault="00175FBE" w:rsidP="00175FBE">
            <w:pPr>
              <w:snapToGrid w:val="0"/>
              <w:rPr>
                <w:rFonts w:ascii="標楷體"/>
                <w:b/>
                <w:sz w:val="28"/>
                <w:szCs w:val="28"/>
              </w:rPr>
            </w:pPr>
            <w:r w:rsidRPr="00363002">
              <w:rPr>
                <w:rFonts w:ascii="標楷體" w:hint="eastAsia"/>
                <w:b/>
                <w:sz w:val="28"/>
                <w:szCs w:val="28"/>
              </w:rPr>
              <w:t>□</w:t>
            </w:r>
          </w:p>
        </w:tc>
        <w:tc>
          <w:tcPr>
            <w:tcW w:w="2779" w:type="dxa"/>
          </w:tcPr>
          <w:p w14:paraId="0E50192F" w14:textId="392A5C16" w:rsidR="00175FBE" w:rsidRPr="00363002" w:rsidRDefault="00175FBE" w:rsidP="00175FBE">
            <w:pPr>
              <w:snapToGrid w:val="0"/>
              <w:rPr>
                <w:rFonts w:ascii="標楷體"/>
                <w:b/>
                <w:sz w:val="28"/>
                <w:szCs w:val="28"/>
              </w:rPr>
            </w:pPr>
            <w:r w:rsidRPr="00363002">
              <w:rPr>
                <w:rFonts w:ascii="標楷體"/>
                <w:b/>
                <w:sz w:val="28"/>
                <w:szCs w:val="28"/>
              </w:rPr>
              <w:t>其他</w:t>
            </w:r>
          </w:p>
        </w:tc>
      </w:tr>
      <w:tr w:rsidR="00175FBE" w:rsidRPr="00363002" w14:paraId="5CCA6DED" w14:textId="77777777" w:rsidTr="004A413B">
        <w:tc>
          <w:tcPr>
            <w:tcW w:w="687" w:type="dxa"/>
          </w:tcPr>
          <w:p w14:paraId="690DD509" w14:textId="55B9273F" w:rsidR="00175FBE" w:rsidRPr="00363002" w:rsidRDefault="00175FBE" w:rsidP="00175FBE">
            <w:pPr>
              <w:snapToGrid w:val="0"/>
              <w:rPr>
                <w:rFonts w:ascii="標楷體"/>
                <w:b/>
                <w:sz w:val="28"/>
                <w:szCs w:val="28"/>
              </w:rPr>
            </w:pPr>
            <w:r w:rsidRPr="00363002">
              <w:rPr>
                <w:rFonts w:ascii="標楷體" w:hint="eastAsia"/>
                <w:b/>
                <w:sz w:val="28"/>
                <w:szCs w:val="28"/>
              </w:rPr>
              <w:t>□</w:t>
            </w:r>
          </w:p>
        </w:tc>
        <w:tc>
          <w:tcPr>
            <w:tcW w:w="2715" w:type="dxa"/>
          </w:tcPr>
          <w:p w14:paraId="52B2A26B" w14:textId="3D2A9C43" w:rsidR="00175FBE" w:rsidRPr="00363002" w:rsidRDefault="00175FBE" w:rsidP="00175FBE">
            <w:pPr>
              <w:snapToGrid w:val="0"/>
              <w:rPr>
                <w:rFonts w:ascii="標楷體"/>
                <w:b/>
                <w:sz w:val="28"/>
                <w:szCs w:val="28"/>
              </w:rPr>
            </w:pPr>
            <w:r w:rsidRPr="00363002">
              <w:rPr>
                <w:rFonts w:ascii="標楷體"/>
                <w:b/>
                <w:sz w:val="28"/>
                <w:szCs w:val="28"/>
              </w:rPr>
              <w:t>電焊</w:t>
            </w:r>
          </w:p>
        </w:tc>
        <w:tc>
          <w:tcPr>
            <w:tcW w:w="534" w:type="dxa"/>
          </w:tcPr>
          <w:p w14:paraId="2A0DCF25" w14:textId="0A74BAAE" w:rsidR="00175FBE" w:rsidRPr="00363002" w:rsidRDefault="00175FBE" w:rsidP="00175FBE">
            <w:pPr>
              <w:snapToGrid w:val="0"/>
              <w:rPr>
                <w:rFonts w:ascii="標楷體"/>
                <w:b/>
                <w:sz w:val="28"/>
                <w:szCs w:val="28"/>
              </w:rPr>
            </w:pPr>
            <w:r w:rsidRPr="00363002">
              <w:rPr>
                <w:rFonts w:ascii="標楷體" w:hint="eastAsia"/>
                <w:b/>
                <w:sz w:val="28"/>
                <w:szCs w:val="28"/>
              </w:rPr>
              <w:t>□</w:t>
            </w:r>
          </w:p>
        </w:tc>
        <w:tc>
          <w:tcPr>
            <w:tcW w:w="2886" w:type="dxa"/>
          </w:tcPr>
          <w:p w14:paraId="6ED083F9" w14:textId="23BFFFD0" w:rsidR="00175FBE" w:rsidRPr="00363002" w:rsidRDefault="00175FBE" w:rsidP="00175FBE">
            <w:pPr>
              <w:snapToGrid w:val="0"/>
              <w:rPr>
                <w:rFonts w:ascii="標楷體"/>
                <w:b/>
                <w:sz w:val="28"/>
                <w:szCs w:val="28"/>
              </w:rPr>
            </w:pPr>
            <w:r w:rsidRPr="00363002">
              <w:rPr>
                <w:rFonts w:ascii="標楷體"/>
                <w:b/>
                <w:sz w:val="28"/>
                <w:szCs w:val="28"/>
              </w:rPr>
              <w:t>油漆、粉刷</w:t>
            </w:r>
          </w:p>
        </w:tc>
        <w:tc>
          <w:tcPr>
            <w:tcW w:w="603" w:type="dxa"/>
          </w:tcPr>
          <w:p w14:paraId="5063D6E0" w14:textId="09C7CCF9" w:rsidR="00175FBE" w:rsidRPr="00363002" w:rsidRDefault="00175FBE" w:rsidP="00175FBE">
            <w:pPr>
              <w:snapToGrid w:val="0"/>
              <w:rPr>
                <w:rFonts w:ascii="標楷體"/>
                <w:b/>
                <w:sz w:val="28"/>
                <w:szCs w:val="28"/>
              </w:rPr>
            </w:pPr>
          </w:p>
        </w:tc>
        <w:tc>
          <w:tcPr>
            <w:tcW w:w="2779" w:type="dxa"/>
          </w:tcPr>
          <w:p w14:paraId="21372D1D" w14:textId="20CD9487" w:rsidR="00175FBE" w:rsidRPr="00363002" w:rsidRDefault="00175FBE" w:rsidP="00175FBE">
            <w:pPr>
              <w:snapToGrid w:val="0"/>
              <w:rPr>
                <w:rFonts w:ascii="標楷體"/>
                <w:b/>
                <w:sz w:val="28"/>
                <w:szCs w:val="28"/>
              </w:rPr>
            </w:pPr>
          </w:p>
        </w:tc>
      </w:tr>
      <w:tr w:rsidR="00175FBE" w:rsidRPr="00363002" w14:paraId="7AD492C3" w14:textId="77777777" w:rsidTr="004A413B">
        <w:tc>
          <w:tcPr>
            <w:tcW w:w="687" w:type="dxa"/>
          </w:tcPr>
          <w:p w14:paraId="365C5425" w14:textId="2597DA9A" w:rsidR="00175FBE" w:rsidRPr="00363002" w:rsidRDefault="00175FBE" w:rsidP="00175FBE">
            <w:pPr>
              <w:snapToGrid w:val="0"/>
              <w:rPr>
                <w:rFonts w:ascii="標楷體"/>
                <w:b/>
                <w:sz w:val="28"/>
                <w:szCs w:val="28"/>
              </w:rPr>
            </w:pPr>
            <w:r w:rsidRPr="00363002">
              <w:rPr>
                <w:rFonts w:ascii="標楷體" w:hint="eastAsia"/>
                <w:b/>
                <w:sz w:val="28"/>
                <w:szCs w:val="28"/>
              </w:rPr>
              <w:t>□</w:t>
            </w:r>
          </w:p>
        </w:tc>
        <w:tc>
          <w:tcPr>
            <w:tcW w:w="2715" w:type="dxa"/>
          </w:tcPr>
          <w:p w14:paraId="0F14E131" w14:textId="4CA20665" w:rsidR="00175FBE" w:rsidRPr="00363002" w:rsidRDefault="00175FBE" w:rsidP="00175FBE">
            <w:pPr>
              <w:snapToGrid w:val="0"/>
              <w:rPr>
                <w:rFonts w:ascii="標楷體"/>
                <w:b/>
                <w:sz w:val="28"/>
                <w:szCs w:val="28"/>
              </w:rPr>
            </w:pPr>
            <w:r w:rsidRPr="00363002">
              <w:rPr>
                <w:rFonts w:ascii="標楷體"/>
                <w:b/>
                <w:sz w:val="28"/>
                <w:szCs w:val="28"/>
              </w:rPr>
              <w:t>電梯安裝</w:t>
            </w:r>
          </w:p>
        </w:tc>
        <w:tc>
          <w:tcPr>
            <w:tcW w:w="534" w:type="dxa"/>
          </w:tcPr>
          <w:p w14:paraId="2F0FCECC" w14:textId="4014111F" w:rsidR="00175FBE" w:rsidRPr="00363002" w:rsidRDefault="00175FBE" w:rsidP="00175FBE">
            <w:pPr>
              <w:snapToGrid w:val="0"/>
              <w:rPr>
                <w:rFonts w:ascii="標楷體"/>
                <w:b/>
                <w:sz w:val="28"/>
                <w:szCs w:val="28"/>
              </w:rPr>
            </w:pPr>
            <w:r w:rsidRPr="00363002">
              <w:rPr>
                <w:rFonts w:ascii="標楷體" w:hint="eastAsia"/>
                <w:b/>
                <w:sz w:val="28"/>
                <w:szCs w:val="28"/>
              </w:rPr>
              <w:t>□</w:t>
            </w:r>
          </w:p>
        </w:tc>
        <w:tc>
          <w:tcPr>
            <w:tcW w:w="2886" w:type="dxa"/>
          </w:tcPr>
          <w:p w14:paraId="0C7D3238" w14:textId="42691CBF" w:rsidR="00175FBE" w:rsidRPr="00363002" w:rsidRDefault="00175FBE" w:rsidP="00175FBE">
            <w:pPr>
              <w:snapToGrid w:val="0"/>
              <w:rPr>
                <w:rFonts w:ascii="標楷體"/>
                <w:b/>
                <w:sz w:val="28"/>
                <w:szCs w:val="28"/>
              </w:rPr>
            </w:pPr>
            <w:r w:rsidRPr="00363002">
              <w:rPr>
                <w:rFonts w:ascii="標楷體"/>
                <w:b/>
                <w:sz w:val="28"/>
                <w:szCs w:val="28"/>
              </w:rPr>
              <w:t>游離輻射作業</w:t>
            </w:r>
          </w:p>
        </w:tc>
        <w:tc>
          <w:tcPr>
            <w:tcW w:w="603" w:type="dxa"/>
          </w:tcPr>
          <w:p w14:paraId="39FC341C" w14:textId="510F1C56" w:rsidR="00175FBE" w:rsidRPr="00363002" w:rsidRDefault="00175FBE" w:rsidP="00175FBE">
            <w:pPr>
              <w:snapToGrid w:val="0"/>
              <w:rPr>
                <w:rFonts w:ascii="標楷體"/>
                <w:b/>
                <w:sz w:val="28"/>
                <w:szCs w:val="28"/>
              </w:rPr>
            </w:pPr>
          </w:p>
        </w:tc>
        <w:tc>
          <w:tcPr>
            <w:tcW w:w="2779" w:type="dxa"/>
          </w:tcPr>
          <w:p w14:paraId="1B67DEA1" w14:textId="444DB4E2" w:rsidR="00175FBE" w:rsidRPr="00363002" w:rsidRDefault="00175FBE" w:rsidP="00175FBE">
            <w:pPr>
              <w:snapToGrid w:val="0"/>
              <w:rPr>
                <w:rFonts w:ascii="標楷體"/>
                <w:b/>
                <w:sz w:val="28"/>
                <w:szCs w:val="28"/>
              </w:rPr>
            </w:pPr>
          </w:p>
        </w:tc>
      </w:tr>
      <w:tr w:rsidR="00175FBE" w:rsidRPr="00363002" w14:paraId="40CD5AC2" w14:textId="77777777" w:rsidTr="004A413B">
        <w:tc>
          <w:tcPr>
            <w:tcW w:w="687" w:type="dxa"/>
          </w:tcPr>
          <w:p w14:paraId="6545624E" w14:textId="4DAA10F3" w:rsidR="00175FBE" w:rsidRPr="00363002" w:rsidRDefault="00175FBE" w:rsidP="00175FBE">
            <w:pPr>
              <w:snapToGrid w:val="0"/>
              <w:rPr>
                <w:rFonts w:ascii="標楷體"/>
                <w:b/>
                <w:sz w:val="28"/>
                <w:szCs w:val="28"/>
              </w:rPr>
            </w:pPr>
            <w:r w:rsidRPr="00363002">
              <w:rPr>
                <w:rFonts w:ascii="標楷體" w:hint="eastAsia"/>
                <w:b/>
                <w:sz w:val="28"/>
                <w:szCs w:val="28"/>
              </w:rPr>
              <w:t>□</w:t>
            </w:r>
          </w:p>
        </w:tc>
        <w:tc>
          <w:tcPr>
            <w:tcW w:w="2715" w:type="dxa"/>
          </w:tcPr>
          <w:p w14:paraId="31D92FF1" w14:textId="1D0A57F6" w:rsidR="00175FBE" w:rsidRPr="00363002" w:rsidRDefault="00175FBE" w:rsidP="00175FBE">
            <w:pPr>
              <w:snapToGrid w:val="0"/>
              <w:rPr>
                <w:rFonts w:ascii="標楷體"/>
                <w:b/>
                <w:sz w:val="28"/>
                <w:szCs w:val="28"/>
              </w:rPr>
            </w:pPr>
            <w:r w:rsidRPr="00363002">
              <w:rPr>
                <w:rFonts w:ascii="標楷體"/>
                <w:b/>
                <w:sz w:val="28"/>
                <w:szCs w:val="28"/>
              </w:rPr>
              <w:t>預拌混凝土輸送</w:t>
            </w:r>
          </w:p>
        </w:tc>
        <w:tc>
          <w:tcPr>
            <w:tcW w:w="534" w:type="dxa"/>
          </w:tcPr>
          <w:p w14:paraId="7410EFB6" w14:textId="5CE19E03" w:rsidR="00175FBE" w:rsidRPr="00363002" w:rsidRDefault="00175FBE" w:rsidP="00175FBE">
            <w:pPr>
              <w:snapToGrid w:val="0"/>
              <w:rPr>
                <w:rFonts w:ascii="標楷體"/>
                <w:b/>
                <w:sz w:val="28"/>
                <w:szCs w:val="28"/>
              </w:rPr>
            </w:pPr>
            <w:r w:rsidRPr="00363002">
              <w:rPr>
                <w:rFonts w:ascii="標楷體" w:hint="eastAsia"/>
                <w:b/>
                <w:sz w:val="28"/>
                <w:szCs w:val="28"/>
              </w:rPr>
              <w:t>□</w:t>
            </w:r>
          </w:p>
        </w:tc>
        <w:tc>
          <w:tcPr>
            <w:tcW w:w="2886" w:type="dxa"/>
          </w:tcPr>
          <w:p w14:paraId="48C91E0A" w14:textId="3E058D1B" w:rsidR="00175FBE" w:rsidRPr="00363002" w:rsidRDefault="00175FBE" w:rsidP="00175FBE">
            <w:pPr>
              <w:snapToGrid w:val="0"/>
              <w:rPr>
                <w:rFonts w:ascii="標楷體"/>
                <w:b/>
                <w:sz w:val="28"/>
                <w:szCs w:val="28"/>
              </w:rPr>
            </w:pPr>
            <w:r w:rsidRPr="00363002">
              <w:rPr>
                <w:rFonts w:ascii="標楷體"/>
                <w:b/>
                <w:sz w:val="28"/>
                <w:szCs w:val="28"/>
              </w:rPr>
              <w:t>混凝土澆置作業</w:t>
            </w:r>
          </w:p>
        </w:tc>
        <w:tc>
          <w:tcPr>
            <w:tcW w:w="603" w:type="dxa"/>
          </w:tcPr>
          <w:p w14:paraId="66924876" w14:textId="4BBEEBB4" w:rsidR="00175FBE" w:rsidRPr="00363002" w:rsidRDefault="00175FBE" w:rsidP="00175FBE">
            <w:pPr>
              <w:snapToGrid w:val="0"/>
              <w:rPr>
                <w:rFonts w:ascii="標楷體"/>
                <w:b/>
                <w:sz w:val="28"/>
                <w:szCs w:val="28"/>
              </w:rPr>
            </w:pPr>
          </w:p>
        </w:tc>
        <w:tc>
          <w:tcPr>
            <w:tcW w:w="2779" w:type="dxa"/>
          </w:tcPr>
          <w:p w14:paraId="14F2C71D" w14:textId="742128D3" w:rsidR="00175FBE" w:rsidRPr="00363002" w:rsidRDefault="00175FBE" w:rsidP="00175FBE">
            <w:pPr>
              <w:snapToGrid w:val="0"/>
              <w:rPr>
                <w:rFonts w:ascii="標楷體"/>
                <w:b/>
                <w:sz w:val="28"/>
                <w:szCs w:val="28"/>
              </w:rPr>
            </w:pPr>
          </w:p>
        </w:tc>
      </w:tr>
    </w:tbl>
    <w:p w14:paraId="07EB95A8" w14:textId="77777777" w:rsidR="00175FBE" w:rsidRPr="00363002" w:rsidRDefault="00175FBE" w:rsidP="00175FBE">
      <w:pPr>
        <w:snapToGrid w:val="0"/>
        <w:rPr>
          <w:rFonts w:ascii="標楷體"/>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
        <w:gridCol w:w="2715"/>
        <w:gridCol w:w="534"/>
        <w:gridCol w:w="2865"/>
        <w:gridCol w:w="603"/>
        <w:gridCol w:w="2801"/>
      </w:tblGrid>
      <w:tr w:rsidR="00175FBE" w:rsidRPr="00363002" w14:paraId="0FCC86E2" w14:textId="77777777" w:rsidTr="00DD08C1">
        <w:tc>
          <w:tcPr>
            <w:tcW w:w="10762" w:type="dxa"/>
            <w:gridSpan w:val="6"/>
          </w:tcPr>
          <w:p w14:paraId="2ED72C55" w14:textId="729F64E0" w:rsidR="00175FBE" w:rsidRPr="00363002" w:rsidRDefault="00175FBE" w:rsidP="004E3A93">
            <w:pPr>
              <w:snapToGrid w:val="0"/>
              <w:jc w:val="center"/>
              <w:rPr>
                <w:rFonts w:ascii="標楷體"/>
                <w:b/>
                <w:sz w:val="28"/>
                <w:szCs w:val="28"/>
              </w:rPr>
            </w:pPr>
            <w:r w:rsidRPr="00363002">
              <w:rPr>
                <w:rFonts w:ascii="標楷體" w:hint="eastAsia"/>
                <w:b/>
                <w:sz w:val="28"/>
                <w:szCs w:val="28"/>
                <w:highlight w:val="yellow"/>
              </w:rPr>
              <w:t>可能發生危害</w:t>
            </w:r>
          </w:p>
        </w:tc>
      </w:tr>
      <w:tr w:rsidR="00175FBE" w:rsidRPr="00363002" w14:paraId="3598AE8A" w14:textId="77777777" w:rsidTr="00DD08C1">
        <w:tc>
          <w:tcPr>
            <w:tcW w:w="703" w:type="dxa"/>
          </w:tcPr>
          <w:p w14:paraId="345F42F3" w14:textId="77777777" w:rsidR="00175FBE" w:rsidRPr="00363002" w:rsidRDefault="00175FBE" w:rsidP="00C56098">
            <w:pPr>
              <w:snapToGrid w:val="0"/>
              <w:rPr>
                <w:rFonts w:ascii="標楷體"/>
                <w:b/>
                <w:sz w:val="28"/>
                <w:szCs w:val="28"/>
              </w:rPr>
            </w:pPr>
            <w:r w:rsidRPr="00363002">
              <w:rPr>
                <w:rFonts w:ascii="標楷體" w:hint="eastAsia"/>
                <w:b/>
                <w:sz w:val="28"/>
                <w:szCs w:val="28"/>
              </w:rPr>
              <w:t>□</w:t>
            </w:r>
          </w:p>
        </w:tc>
        <w:tc>
          <w:tcPr>
            <w:tcW w:w="2877" w:type="dxa"/>
          </w:tcPr>
          <w:p w14:paraId="45983C9E" w14:textId="333F241B" w:rsidR="00175FBE" w:rsidRPr="00363002" w:rsidRDefault="00175FBE" w:rsidP="00C56098">
            <w:pPr>
              <w:snapToGrid w:val="0"/>
              <w:rPr>
                <w:rFonts w:ascii="標楷體"/>
                <w:b/>
                <w:sz w:val="28"/>
                <w:szCs w:val="28"/>
              </w:rPr>
            </w:pPr>
            <w:r w:rsidRPr="00363002">
              <w:rPr>
                <w:rFonts w:ascii="標楷體"/>
                <w:b/>
                <w:sz w:val="28"/>
                <w:szCs w:val="28"/>
              </w:rPr>
              <w:t>墜落、滾落</w:t>
            </w:r>
          </w:p>
        </w:tc>
        <w:tc>
          <w:tcPr>
            <w:tcW w:w="537" w:type="dxa"/>
          </w:tcPr>
          <w:p w14:paraId="7C5A5927" w14:textId="77777777" w:rsidR="00175FBE" w:rsidRPr="00363002" w:rsidRDefault="00175FBE" w:rsidP="00C56098">
            <w:pPr>
              <w:snapToGrid w:val="0"/>
              <w:rPr>
                <w:rFonts w:ascii="標楷體"/>
                <w:b/>
                <w:sz w:val="28"/>
                <w:szCs w:val="28"/>
              </w:rPr>
            </w:pPr>
            <w:r w:rsidRPr="00363002">
              <w:rPr>
                <w:rFonts w:ascii="標楷體" w:hint="eastAsia"/>
                <w:b/>
                <w:sz w:val="28"/>
                <w:szCs w:val="28"/>
              </w:rPr>
              <w:t>□</w:t>
            </w:r>
          </w:p>
        </w:tc>
        <w:tc>
          <w:tcPr>
            <w:tcW w:w="3063" w:type="dxa"/>
          </w:tcPr>
          <w:p w14:paraId="311B329E" w14:textId="695B1E7A" w:rsidR="00175FBE" w:rsidRPr="00363002" w:rsidRDefault="00175FBE" w:rsidP="00C56098">
            <w:pPr>
              <w:snapToGrid w:val="0"/>
              <w:rPr>
                <w:rFonts w:ascii="標楷體"/>
                <w:b/>
                <w:sz w:val="28"/>
                <w:szCs w:val="28"/>
              </w:rPr>
            </w:pPr>
            <w:r w:rsidRPr="00363002">
              <w:rPr>
                <w:rFonts w:ascii="標楷體"/>
                <w:b/>
                <w:sz w:val="28"/>
                <w:szCs w:val="28"/>
              </w:rPr>
              <w:t>交通事故</w:t>
            </w:r>
          </w:p>
        </w:tc>
        <w:tc>
          <w:tcPr>
            <w:tcW w:w="612" w:type="dxa"/>
          </w:tcPr>
          <w:p w14:paraId="7B719E34" w14:textId="77777777" w:rsidR="00175FBE" w:rsidRPr="00363002" w:rsidRDefault="00175FBE" w:rsidP="00C56098">
            <w:pPr>
              <w:snapToGrid w:val="0"/>
              <w:rPr>
                <w:rFonts w:ascii="標楷體"/>
                <w:b/>
                <w:sz w:val="28"/>
                <w:szCs w:val="28"/>
              </w:rPr>
            </w:pPr>
            <w:r w:rsidRPr="00363002">
              <w:rPr>
                <w:rFonts w:ascii="標楷體" w:hint="eastAsia"/>
                <w:b/>
                <w:sz w:val="28"/>
                <w:szCs w:val="28"/>
              </w:rPr>
              <w:t>□</w:t>
            </w:r>
          </w:p>
        </w:tc>
        <w:tc>
          <w:tcPr>
            <w:tcW w:w="2970" w:type="dxa"/>
          </w:tcPr>
          <w:p w14:paraId="50CF23AE" w14:textId="6E3FC1C1" w:rsidR="00175FBE" w:rsidRPr="00363002" w:rsidRDefault="00175FBE" w:rsidP="00C56098">
            <w:pPr>
              <w:snapToGrid w:val="0"/>
              <w:rPr>
                <w:rFonts w:ascii="標楷體"/>
                <w:b/>
                <w:sz w:val="28"/>
                <w:szCs w:val="28"/>
              </w:rPr>
            </w:pPr>
            <w:r w:rsidRPr="00363002">
              <w:rPr>
                <w:rFonts w:ascii="標楷體"/>
                <w:b/>
                <w:sz w:val="28"/>
                <w:szCs w:val="28"/>
              </w:rPr>
              <w:t>感電</w:t>
            </w:r>
          </w:p>
        </w:tc>
      </w:tr>
      <w:tr w:rsidR="00175FBE" w:rsidRPr="00363002" w14:paraId="022836C9" w14:textId="77777777" w:rsidTr="00DD08C1">
        <w:tc>
          <w:tcPr>
            <w:tcW w:w="703" w:type="dxa"/>
          </w:tcPr>
          <w:p w14:paraId="3D6CC64A" w14:textId="77777777" w:rsidR="00175FBE" w:rsidRPr="00363002" w:rsidRDefault="00175FBE" w:rsidP="00C56098">
            <w:pPr>
              <w:snapToGrid w:val="0"/>
              <w:rPr>
                <w:rFonts w:ascii="標楷體"/>
                <w:b/>
                <w:sz w:val="28"/>
                <w:szCs w:val="28"/>
              </w:rPr>
            </w:pPr>
            <w:r w:rsidRPr="00363002">
              <w:rPr>
                <w:rFonts w:ascii="標楷體" w:hint="eastAsia"/>
                <w:b/>
                <w:sz w:val="28"/>
                <w:szCs w:val="28"/>
              </w:rPr>
              <w:t>□</w:t>
            </w:r>
          </w:p>
        </w:tc>
        <w:tc>
          <w:tcPr>
            <w:tcW w:w="2877" w:type="dxa"/>
          </w:tcPr>
          <w:p w14:paraId="10FFDCC7" w14:textId="253AEBD6" w:rsidR="00175FBE" w:rsidRPr="00363002" w:rsidRDefault="00175FBE" w:rsidP="00C56098">
            <w:pPr>
              <w:snapToGrid w:val="0"/>
              <w:rPr>
                <w:rFonts w:ascii="標楷體"/>
                <w:b/>
                <w:sz w:val="28"/>
                <w:szCs w:val="28"/>
              </w:rPr>
            </w:pPr>
            <w:r w:rsidRPr="00363002">
              <w:rPr>
                <w:rFonts w:ascii="標楷體"/>
                <w:b/>
                <w:sz w:val="28"/>
                <w:szCs w:val="28"/>
              </w:rPr>
              <w:t>崩(倒)塌</w:t>
            </w:r>
          </w:p>
        </w:tc>
        <w:tc>
          <w:tcPr>
            <w:tcW w:w="537" w:type="dxa"/>
          </w:tcPr>
          <w:p w14:paraId="42C5743E" w14:textId="77777777" w:rsidR="00175FBE" w:rsidRPr="00363002" w:rsidRDefault="00175FBE" w:rsidP="00C56098">
            <w:pPr>
              <w:snapToGrid w:val="0"/>
              <w:rPr>
                <w:rFonts w:ascii="標楷體"/>
                <w:b/>
                <w:sz w:val="28"/>
                <w:szCs w:val="28"/>
              </w:rPr>
            </w:pPr>
            <w:r w:rsidRPr="00363002">
              <w:rPr>
                <w:rFonts w:ascii="標楷體" w:hint="eastAsia"/>
                <w:b/>
                <w:sz w:val="28"/>
                <w:szCs w:val="28"/>
              </w:rPr>
              <w:t>□</w:t>
            </w:r>
          </w:p>
        </w:tc>
        <w:tc>
          <w:tcPr>
            <w:tcW w:w="3063" w:type="dxa"/>
          </w:tcPr>
          <w:p w14:paraId="2C093FF9" w14:textId="79B65E29" w:rsidR="00175FBE" w:rsidRPr="00363002" w:rsidRDefault="00175FBE" w:rsidP="00C56098">
            <w:pPr>
              <w:snapToGrid w:val="0"/>
              <w:rPr>
                <w:rFonts w:ascii="標楷體"/>
                <w:b/>
                <w:sz w:val="28"/>
                <w:szCs w:val="28"/>
              </w:rPr>
            </w:pPr>
            <w:r w:rsidRPr="00363002">
              <w:rPr>
                <w:rFonts w:ascii="標楷體"/>
                <w:b/>
                <w:sz w:val="28"/>
                <w:szCs w:val="28"/>
              </w:rPr>
              <w:t>溺水</w:t>
            </w:r>
          </w:p>
        </w:tc>
        <w:tc>
          <w:tcPr>
            <w:tcW w:w="612" w:type="dxa"/>
          </w:tcPr>
          <w:p w14:paraId="79E7F7F0" w14:textId="77777777" w:rsidR="00175FBE" w:rsidRPr="00363002" w:rsidRDefault="00175FBE" w:rsidP="00C56098">
            <w:pPr>
              <w:snapToGrid w:val="0"/>
              <w:rPr>
                <w:rFonts w:ascii="標楷體"/>
                <w:b/>
                <w:sz w:val="28"/>
                <w:szCs w:val="28"/>
              </w:rPr>
            </w:pPr>
            <w:r w:rsidRPr="00363002">
              <w:rPr>
                <w:rFonts w:ascii="標楷體" w:hint="eastAsia"/>
                <w:b/>
                <w:sz w:val="28"/>
                <w:szCs w:val="28"/>
              </w:rPr>
              <w:t>□</w:t>
            </w:r>
          </w:p>
        </w:tc>
        <w:tc>
          <w:tcPr>
            <w:tcW w:w="2970" w:type="dxa"/>
          </w:tcPr>
          <w:p w14:paraId="531FB323" w14:textId="121EE52E" w:rsidR="00175FBE" w:rsidRPr="00363002" w:rsidRDefault="00175FBE" w:rsidP="00C56098">
            <w:pPr>
              <w:snapToGrid w:val="0"/>
              <w:rPr>
                <w:rFonts w:ascii="標楷體"/>
                <w:b/>
                <w:sz w:val="28"/>
                <w:szCs w:val="28"/>
              </w:rPr>
            </w:pPr>
            <w:r w:rsidRPr="00363002">
              <w:rPr>
                <w:rFonts w:ascii="標楷體"/>
                <w:b/>
                <w:sz w:val="28"/>
                <w:szCs w:val="28"/>
              </w:rPr>
              <w:t>爆炸</w:t>
            </w:r>
          </w:p>
        </w:tc>
      </w:tr>
      <w:tr w:rsidR="00175FBE" w:rsidRPr="00363002" w14:paraId="2DEA8BC5" w14:textId="77777777" w:rsidTr="00DD08C1">
        <w:tc>
          <w:tcPr>
            <w:tcW w:w="703" w:type="dxa"/>
          </w:tcPr>
          <w:p w14:paraId="5BCA742A" w14:textId="77777777" w:rsidR="00175FBE" w:rsidRPr="00363002" w:rsidRDefault="00175FBE" w:rsidP="00C56098">
            <w:pPr>
              <w:snapToGrid w:val="0"/>
              <w:rPr>
                <w:rFonts w:ascii="標楷體"/>
                <w:b/>
                <w:sz w:val="28"/>
                <w:szCs w:val="28"/>
              </w:rPr>
            </w:pPr>
            <w:r w:rsidRPr="00363002">
              <w:rPr>
                <w:rFonts w:ascii="標楷體" w:hint="eastAsia"/>
                <w:b/>
                <w:sz w:val="28"/>
                <w:szCs w:val="28"/>
              </w:rPr>
              <w:t>□</w:t>
            </w:r>
          </w:p>
        </w:tc>
        <w:tc>
          <w:tcPr>
            <w:tcW w:w="2877" w:type="dxa"/>
          </w:tcPr>
          <w:p w14:paraId="00D7637A" w14:textId="32D0820E" w:rsidR="00175FBE" w:rsidRPr="00363002" w:rsidRDefault="00175FBE" w:rsidP="00C56098">
            <w:pPr>
              <w:snapToGrid w:val="0"/>
              <w:rPr>
                <w:rFonts w:ascii="標楷體"/>
                <w:b/>
                <w:sz w:val="28"/>
                <w:szCs w:val="28"/>
              </w:rPr>
            </w:pPr>
            <w:r w:rsidRPr="00363002">
              <w:rPr>
                <w:rFonts w:ascii="標楷體"/>
                <w:b/>
                <w:sz w:val="28"/>
                <w:szCs w:val="28"/>
              </w:rPr>
              <w:t>物料掉落</w:t>
            </w:r>
          </w:p>
        </w:tc>
        <w:tc>
          <w:tcPr>
            <w:tcW w:w="537" w:type="dxa"/>
          </w:tcPr>
          <w:p w14:paraId="620FFF3B" w14:textId="77777777" w:rsidR="00175FBE" w:rsidRPr="00363002" w:rsidRDefault="00175FBE" w:rsidP="00C56098">
            <w:pPr>
              <w:snapToGrid w:val="0"/>
              <w:rPr>
                <w:rFonts w:ascii="標楷體"/>
                <w:b/>
                <w:sz w:val="28"/>
                <w:szCs w:val="28"/>
              </w:rPr>
            </w:pPr>
            <w:r w:rsidRPr="00363002">
              <w:rPr>
                <w:rFonts w:ascii="標楷體" w:hint="eastAsia"/>
                <w:b/>
                <w:sz w:val="28"/>
                <w:szCs w:val="28"/>
              </w:rPr>
              <w:t>□</w:t>
            </w:r>
          </w:p>
        </w:tc>
        <w:tc>
          <w:tcPr>
            <w:tcW w:w="3063" w:type="dxa"/>
          </w:tcPr>
          <w:p w14:paraId="1ABF7851" w14:textId="39664CCD" w:rsidR="00175FBE" w:rsidRPr="00363002" w:rsidRDefault="00175FBE" w:rsidP="00C56098">
            <w:pPr>
              <w:snapToGrid w:val="0"/>
              <w:rPr>
                <w:rFonts w:ascii="標楷體"/>
                <w:b/>
                <w:sz w:val="28"/>
                <w:szCs w:val="28"/>
              </w:rPr>
            </w:pPr>
            <w:r w:rsidRPr="00363002">
              <w:rPr>
                <w:rFonts w:ascii="標楷體"/>
                <w:b/>
                <w:sz w:val="28"/>
                <w:szCs w:val="28"/>
              </w:rPr>
              <w:t>物體破裂</w:t>
            </w:r>
          </w:p>
        </w:tc>
        <w:tc>
          <w:tcPr>
            <w:tcW w:w="612" w:type="dxa"/>
          </w:tcPr>
          <w:p w14:paraId="3E77805C" w14:textId="77777777" w:rsidR="00175FBE" w:rsidRPr="00363002" w:rsidRDefault="00175FBE" w:rsidP="00C56098">
            <w:pPr>
              <w:snapToGrid w:val="0"/>
              <w:rPr>
                <w:rFonts w:ascii="標楷體"/>
                <w:b/>
                <w:sz w:val="28"/>
                <w:szCs w:val="28"/>
              </w:rPr>
            </w:pPr>
            <w:r w:rsidRPr="00363002">
              <w:rPr>
                <w:rFonts w:ascii="標楷體" w:hint="eastAsia"/>
                <w:b/>
                <w:sz w:val="28"/>
                <w:szCs w:val="28"/>
              </w:rPr>
              <w:t>□</w:t>
            </w:r>
          </w:p>
        </w:tc>
        <w:tc>
          <w:tcPr>
            <w:tcW w:w="2970" w:type="dxa"/>
          </w:tcPr>
          <w:p w14:paraId="09842776" w14:textId="18CA34C0" w:rsidR="00175FBE" w:rsidRPr="00363002" w:rsidRDefault="00175FBE" w:rsidP="00C56098">
            <w:pPr>
              <w:snapToGrid w:val="0"/>
              <w:rPr>
                <w:rFonts w:ascii="標楷體"/>
                <w:b/>
                <w:sz w:val="28"/>
                <w:szCs w:val="28"/>
              </w:rPr>
            </w:pPr>
            <w:r w:rsidRPr="00363002">
              <w:rPr>
                <w:rFonts w:ascii="標楷體"/>
                <w:b/>
                <w:sz w:val="28"/>
                <w:szCs w:val="28"/>
              </w:rPr>
              <w:t>缺氧</w:t>
            </w:r>
          </w:p>
        </w:tc>
      </w:tr>
      <w:tr w:rsidR="00175FBE" w:rsidRPr="00363002" w14:paraId="1B82BE3E" w14:textId="77777777" w:rsidTr="00DD08C1">
        <w:tc>
          <w:tcPr>
            <w:tcW w:w="703" w:type="dxa"/>
          </w:tcPr>
          <w:p w14:paraId="1A00DD5C" w14:textId="77777777" w:rsidR="00175FBE" w:rsidRPr="00363002" w:rsidRDefault="00175FBE" w:rsidP="00C56098">
            <w:pPr>
              <w:snapToGrid w:val="0"/>
              <w:rPr>
                <w:rFonts w:ascii="標楷體"/>
                <w:b/>
                <w:sz w:val="28"/>
                <w:szCs w:val="28"/>
              </w:rPr>
            </w:pPr>
            <w:r w:rsidRPr="00363002">
              <w:rPr>
                <w:rFonts w:ascii="標楷體" w:hint="eastAsia"/>
                <w:b/>
                <w:sz w:val="28"/>
                <w:szCs w:val="28"/>
              </w:rPr>
              <w:t>□</w:t>
            </w:r>
          </w:p>
        </w:tc>
        <w:tc>
          <w:tcPr>
            <w:tcW w:w="2877" w:type="dxa"/>
          </w:tcPr>
          <w:p w14:paraId="2E38CF44" w14:textId="7A0C7F58" w:rsidR="00175FBE" w:rsidRPr="00363002" w:rsidRDefault="00175FBE" w:rsidP="00C56098">
            <w:pPr>
              <w:snapToGrid w:val="0"/>
              <w:rPr>
                <w:rFonts w:ascii="標楷體"/>
                <w:b/>
                <w:sz w:val="28"/>
                <w:szCs w:val="28"/>
              </w:rPr>
            </w:pPr>
            <w:r w:rsidRPr="00363002">
              <w:rPr>
                <w:rFonts w:ascii="標楷體"/>
                <w:b/>
                <w:sz w:val="28"/>
                <w:szCs w:val="28"/>
              </w:rPr>
              <w:t>跌倒</w:t>
            </w:r>
          </w:p>
        </w:tc>
        <w:tc>
          <w:tcPr>
            <w:tcW w:w="537" w:type="dxa"/>
          </w:tcPr>
          <w:p w14:paraId="54742A0F" w14:textId="77777777" w:rsidR="00175FBE" w:rsidRPr="00363002" w:rsidRDefault="00175FBE" w:rsidP="00C56098">
            <w:pPr>
              <w:snapToGrid w:val="0"/>
              <w:rPr>
                <w:rFonts w:ascii="標楷體"/>
                <w:b/>
                <w:sz w:val="28"/>
                <w:szCs w:val="28"/>
              </w:rPr>
            </w:pPr>
            <w:r w:rsidRPr="00363002">
              <w:rPr>
                <w:rFonts w:ascii="標楷體" w:hint="eastAsia"/>
                <w:b/>
                <w:sz w:val="28"/>
                <w:szCs w:val="28"/>
              </w:rPr>
              <w:t>□</w:t>
            </w:r>
          </w:p>
        </w:tc>
        <w:tc>
          <w:tcPr>
            <w:tcW w:w="3063" w:type="dxa"/>
          </w:tcPr>
          <w:p w14:paraId="077E70CC" w14:textId="7145BAD7" w:rsidR="00175FBE" w:rsidRPr="00363002" w:rsidRDefault="00175FBE" w:rsidP="00C56098">
            <w:pPr>
              <w:snapToGrid w:val="0"/>
              <w:rPr>
                <w:rFonts w:ascii="標楷體"/>
                <w:b/>
                <w:sz w:val="28"/>
                <w:szCs w:val="28"/>
              </w:rPr>
            </w:pPr>
            <w:r w:rsidRPr="00363002">
              <w:rPr>
                <w:rFonts w:ascii="標楷體"/>
                <w:b/>
                <w:sz w:val="28"/>
                <w:szCs w:val="28"/>
              </w:rPr>
              <w:t>粉塵危害</w:t>
            </w:r>
          </w:p>
        </w:tc>
        <w:tc>
          <w:tcPr>
            <w:tcW w:w="612" w:type="dxa"/>
          </w:tcPr>
          <w:p w14:paraId="18B9F271" w14:textId="0521C14A" w:rsidR="00175FBE" w:rsidRPr="00363002" w:rsidRDefault="00DD08C1" w:rsidP="00C56098">
            <w:pPr>
              <w:snapToGrid w:val="0"/>
              <w:rPr>
                <w:rFonts w:ascii="標楷體"/>
                <w:b/>
                <w:sz w:val="28"/>
                <w:szCs w:val="28"/>
              </w:rPr>
            </w:pPr>
            <w:r w:rsidRPr="00363002">
              <w:rPr>
                <w:rFonts w:ascii="標楷體" w:hint="eastAsia"/>
                <w:b/>
                <w:sz w:val="28"/>
                <w:szCs w:val="28"/>
              </w:rPr>
              <w:t>□</w:t>
            </w:r>
          </w:p>
        </w:tc>
        <w:tc>
          <w:tcPr>
            <w:tcW w:w="2970" w:type="dxa"/>
          </w:tcPr>
          <w:p w14:paraId="30969299" w14:textId="0969824E" w:rsidR="00175FBE" w:rsidRPr="00363002" w:rsidRDefault="00175FBE" w:rsidP="00C56098">
            <w:pPr>
              <w:snapToGrid w:val="0"/>
              <w:rPr>
                <w:rFonts w:ascii="標楷體"/>
                <w:b/>
                <w:sz w:val="28"/>
                <w:szCs w:val="28"/>
              </w:rPr>
            </w:pPr>
            <w:r w:rsidRPr="00363002">
              <w:rPr>
                <w:rFonts w:ascii="標楷體"/>
                <w:b/>
                <w:sz w:val="28"/>
                <w:szCs w:val="28"/>
              </w:rPr>
              <w:t>中毒</w:t>
            </w:r>
          </w:p>
        </w:tc>
      </w:tr>
      <w:tr w:rsidR="00175FBE" w:rsidRPr="00363002" w14:paraId="3DAFC4FB" w14:textId="77777777" w:rsidTr="00DD08C1">
        <w:tc>
          <w:tcPr>
            <w:tcW w:w="703" w:type="dxa"/>
          </w:tcPr>
          <w:p w14:paraId="01C90F05" w14:textId="77777777" w:rsidR="00175FBE" w:rsidRPr="00363002" w:rsidRDefault="00175FBE" w:rsidP="00C56098">
            <w:pPr>
              <w:snapToGrid w:val="0"/>
              <w:rPr>
                <w:rFonts w:ascii="標楷體"/>
                <w:b/>
                <w:sz w:val="28"/>
                <w:szCs w:val="28"/>
              </w:rPr>
            </w:pPr>
            <w:r w:rsidRPr="00363002">
              <w:rPr>
                <w:rFonts w:ascii="標楷體" w:hint="eastAsia"/>
                <w:b/>
                <w:sz w:val="28"/>
                <w:szCs w:val="28"/>
              </w:rPr>
              <w:t>□</w:t>
            </w:r>
          </w:p>
        </w:tc>
        <w:tc>
          <w:tcPr>
            <w:tcW w:w="2877" w:type="dxa"/>
          </w:tcPr>
          <w:p w14:paraId="1951D2AA" w14:textId="26D35EF1" w:rsidR="00175FBE" w:rsidRPr="00363002" w:rsidRDefault="00175FBE" w:rsidP="00C56098">
            <w:pPr>
              <w:snapToGrid w:val="0"/>
              <w:rPr>
                <w:rFonts w:ascii="標楷體"/>
                <w:b/>
                <w:sz w:val="28"/>
                <w:szCs w:val="28"/>
              </w:rPr>
            </w:pPr>
            <w:r w:rsidRPr="00363002">
              <w:rPr>
                <w:rFonts w:ascii="標楷體"/>
                <w:b/>
                <w:sz w:val="28"/>
                <w:szCs w:val="28"/>
              </w:rPr>
              <w:t>衝撞、被撞</w:t>
            </w:r>
          </w:p>
        </w:tc>
        <w:tc>
          <w:tcPr>
            <w:tcW w:w="537" w:type="dxa"/>
          </w:tcPr>
          <w:p w14:paraId="730B7ECD" w14:textId="77777777" w:rsidR="00175FBE" w:rsidRPr="00363002" w:rsidRDefault="00175FBE" w:rsidP="00C56098">
            <w:pPr>
              <w:snapToGrid w:val="0"/>
              <w:rPr>
                <w:rFonts w:ascii="標楷體"/>
                <w:b/>
                <w:sz w:val="28"/>
                <w:szCs w:val="28"/>
              </w:rPr>
            </w:pPr>
            <w:r w:rsidRPr="00363002">
              <w:rPr>
                <w:rFonts w:ascii="標楷體" w:hint="eastAsia"/>
                <w:b/>
                <w:sz w:val="28"/>
                <w:szCs w:val="28"/>
              </w:rPr>
              <w:t>□</w:t>
            </w:r>
          </w:p>
        </w:tc>
        <w:tc>
          <w:tcPr>
            <w:tcW w:w="3063" w:type="dxa"/>
          </w:tcPr>
          <w:p w14:paraId="1B0C746A" w14:textId="55AB2060" w:rsidR="00175FBE" w:rsidRPr="00363002" w:rsidRDefault="00175FBE" w:rsidP="00C56098">
            <w:pPr>
              <w:snapToGrid w:val="0"/>
              <w:rPr>
                <w:rFonts w:ascii="標楷體"/>
                <w:b/>
                <w:sz w:val="28"/>
                <w:szCs w:val="28"/>
              </w:rPr>
            </w:pPr>
            <w:r w:rsidRPr="00363002">
              <w:rPr>
                <w:rFonts w:ascii="標楷體"/>
                <w:b/>
                <w:sz w:val="28"/>
                <w:szCs w:val="28"/>
              </w:rPr>
              <w:t>踩踏</w:t>
            </w:r>
          </w:p>
        </w:tc>
        <w:tc>
          <w:tcPr>
            <w:tcW w:w="612" w:type="dxa"/>
          </w:tcPr>
          <w:p w14:paraId="47DAB663" w14:textId="7B00F8AA" w:rsidR="00175FBE" w:rsidRPr="00363002" w:rsidRDefault="00DD08C1" w:rsidP="00C56098">
            <w:pPr>
              <w:snapToGrid w:val="0"/>
              <w:rPr>
                <w:rFonts w:ascii="標楷體"/>
                <w:b/>
                <w:sz w:val="28"/>
                <w:szCs w:val="28"/>
              </w:rPr>
            </w:pPr>
            <w:r w:rsidRPr="00363002">
              <w:rPr>
                <w:rFonts w:ascii="標楷體" w:hint="eastAsia"/>
                <w:b/>
                <w:sz w:val="28"/>
                <w:szCs w:val="28"/>
              </w:rPr>
              <w:t>□</w:t>
            </w:r>
          </w:p>
        </w:tc>
        <w:tc>
          <w:tcPr>
            <w:tcW w:w="2970" w:type="dxa"/>
          </w:tcPr>
          <w:p w14:paraId="2C93D06E" w14:textId="00086499" w:rsidR="00175FBE" w:rsidRPr="00363002" w:rsidRDefault="00175FBE" w:rsidP="00C56098">
            <w:pPr>
              <w:snapToGrid w:val="0"/>
              <w:rPr>
                <w:rFonts w:ascii="標楷體"/>
                <w:b/>
                <w:sz w:val="28"/>
                <w:szCs w:val="28"/>
              </w:rPr>
            </w:pPr>
            <w:r w:rsidRPr="00363002">
              <w:rPr>
                <w:rFonts w:ascii="標楷體"/>
                <w:b/>
                <w:sz w:val="28"/>
                <w:szCs w:val="28"/>
              </w:rPr>
              <w:t>與有害物之接觸</w:t>
            </w:r>
          </w:p>
        </w:tc>
      </w:tr>
      <w:tr w:rsidR="00DD08C1" w:rsidRPr="00363002" w14:paraId="7FF66DE6" w14:textId="77777777" w:rsidTr="00DD08C1">
        <w:tc>
          <w:tcPr>
            <w:tcW w:w="703" w:type="dxa"/>
          </w:tcPr>
          <w:p w14:paraId="1B24B3CB" w14:textId="77777777" w:rsidR="00DD08C1" w:rsidRPr="00363002" w:rsidRDefault="00DD08C1" w:rsidP="00DD08C1">
            <w:pPr>
              <w:snapToGrid w:val="0"/>
              <w:rPr>
                <w:rFonts w:ascii="標楷體"/>
                <w:b/>
                <w:sz w:val="28"/>
                <w:szCs w:val="28"/>
              </w:rPr>
            </w:pPr>
            <w:r w:rsidRPr="00363002">
              <w:rPr>
                <w:rFonts w:ascii="標楷體" w:hint="eastAsia"/>
                <w:b/>
                <w:sz w:val="28"/>
                <w:szCs w:val="28"/>
              </w:rPr>
              <w:t>□</w:t>
            </w:r>
          </w:p>
        </w:tc>
        <w:tc>
          <w:tcPr>
            <w:tcW w:w="2877" w:type="dxa"/>
          </w:tcPr>
          <w:p w14:paraId="6A1227B8" w14:textId="66BA273D" w:rsidR="00DD08C1" w:rsidRPr="00363002" w:rsidRDefault="00DD08C1" w:rsidP="00DD08C1">
            <w:pPr>
              <w:snapToGrid w:val="0"/>
              <w:rPr>
                <w:rFonts w:ascii="標楷體"/>
                <w:b/>
                <w:sz w:val="28"/>
                <w:szCs w:val="28"/>
              </w:rPr>
            </w:pPr>
            <w:r w:rsidRPr="00363002">
              <w:rPr>
                <w:rFonts w:ascii="標楷體"/>
                <w:b/>
                <w:sz w:val="28"/>
                <w:szCs w:val="28"/>
              </w:rPr>
              <w:t>夾、捲、切、割、 擦傷</w:t>
            </w:r>
          </w:p>
        </w:tc>
        <w:tc>
          <w:tcPr>
            <w:tcW w:w="537" w:type="dxa"/>
          </w:tcPr>
          <w:p w14:paraId="558AA7CB" w14:textId="77777777" w:rsidR="00DD08C1" w:rsidRPr="00363002" w:rsidRDefault="00DD08C1" w:rsidP="00DD08C1">
            <w:pPr>
              <w:snapToGrid w:val="0"/>
              <w:rPr>
                <w:rFonts w:ascii="標楷體"/>
                <w:b/>
                <w:sz w:val="28"/>
                <w:szCs w:val="28"/>
              </w:rPr>
            </w:pPr>
            <w:r w:rsidRPr="00363002">
              <w:rPr>
                <w:rFonts w:ascii="標楷體" w:hint="eastAsia"/>
                <w:b/>
                <w:sz w:val="28"/>
                <w:szCs w:val="28"/>
              </w:rPr>
              <w:t>□</w:t>
            </w:r>
          </w:p>
        </w:tc>
        <w:tc>
          <w:tcPr>
            <w:tcW w:w="3063" w:type="dxa"/>
          </w:tcPr>
          <w:p w14:paraId="4353EA71" w14:textId="64796A37" w:rsidR="00DD08C1" w:rsidRPr="00363002" w:rsidRDefault="00DD08C1" w:rsidP="00DD08C1">
            <w:pPr>
              <w:snapToGrid w:val="0"/>
              <w:rPr>
                <w:rFonts w:ascii="標楷體"/>
                <w:b/>
                <w:sz w:val="28"/>
                <w:szCs w:val="28"/>
              </w:rPr>
            </w:pPr>
            <w:r w:rsidRPr="00363002">
              <w:rPr>
                <w:rFonts w:ascii="標楷體"/>
                <w:b/>
                <w:sz w:val="28"/>
                <w:szCs w:val="28"/>
              </w:rPr>
              <w:t>異常氣壓</w:t>
            </w:r>
          </w:p>
        </w:tc>
        <w:tc>
          <w:tcPr>
            <w:tcW w:w="612" w:type="dxa"/>
          </w:tcPr>
          <w:p w14:paraId="0555C6C6" w14:textId="0BACFDF7" w:rsidR="00DD08C1" w:rsidRPr="00363002" w:rsidRDefault="00DD08C1" w:rsidP="00DD08C1">
            <w:pPr>
              <w:snapToGrid w:val="0"/>
              <w:rPr>
                <w:rFonts w:ascii="標楷體"/>
                <w:b/>
                <w:sz w:val="28"/>
                <w:szCs w:val="28"/>
              </w:rPr>
            </w:pPr>
            <w:r w:rsidRPr="00363002">
              <w:rPr>
                <w:rFonts w:ascii="標楷體" w:hint="eastAsia"/>
                <w:b/>
                <w:sz w:val="28"/>
                <w:szCs w:val="28"/>
              </w:rPr>
              <w:t>□</w:t>
            </w:r>
          </w:p>
        </w:tc>
        <w:tc>
          <w:tcPr>
            <w:tcW w:w="2970" w:type="dxa"/>
          </w:tcPr>
          <w:p w14:paraId="46B7459D" w14:textId="1351D647" w:rsidR="00DD08C1" w:rsidRPr="00363002" w:rsidRDefault="00DD08C1" w:rsidP="00DD08C1">
            <w:pPr>
              <w:snapToGrid w:val="0"/>
              <w:rPr>
                <w:rFonts w:ascii="標楷體"/>
                <w:b/>
                <w:sz w:val="28"/>
                <w:szCs w:val="28"/>
              </w:rPr>
            </w:pPr>
            <w:r w:rsidRPr="00363002">
              <w:rPr>
                <w:rFonts w:ascii="標楷體"/>
                <w:b/>
                <w:sz w:val="28"/>
                <w:szCs w:val="28"/>
              </w:rPr>
              <w:t>輻射曝露及污染</w:t>
            </w:r>
          </w:p>
        </w:tc>
      </w:tr>
      <w:tr w:rsidR="00DD08C1" w:rsidRPr="00363002" w14:paraId="7478DA80" w14:textId="77777777" w:rsidTr="00DD08C1">
        <w:tc>
          <w:tcPr>
            <w:tcW w:w="703" w:type="dxa"/>
          </w:tcPr>
          <w:p w14:paraId="2BE316E7" w14:textId="77777777" w:rsidR="00DD08C1" w:rsidRPr="00363002" w:rsidRDefault="00DD08C1" w:rsidP="00DD08C1">
            <w:pPr>
              <w:snapToGrid w:val="0"/>
              <w:rPr>
                <w:rFonts w:ascii="標楷體"/>
                <w:b/>
                <w:sz w:val="28"/>
                <w:szCs w:val="28"/>
              </w:rPr>
            </w:pPr>
            <w:r w:rsidRPr="00363002">
              <w:rPr>
                <w:rFonts w:ascii="標楷體" w:hint="eastAsia"/>
                <w:b/>
                <w:sz w:val="28"/>
                <w:szCs w:val="28"/>
              </w:rPr>
              <w:t>□</w:t>
            </w:r>
          </w:p>
        </w:tc>
        <w:tc>
          <w:tcPr>
            <w:tcW w:w="2877" w:type="dxa"/>
          </w:tcPr>
          <w:p w14:paraId="41F2699E" w14:textId="660512EB" w:rsidR="00DD08C1" w:rsidRPr="00363002" w:rsidRDefault="00DD08C1" w:rsidP="00DD08C1">
            <w:pPr>
              <w:snapToGrid w:val="0"/>
              <w:rPr>
                <w:rFonts w:ascii="標楷體"/>
                <w:b/>
                <w:sz w:val="28"/>
                <w:szCs w:val="28"/>
              </w:rPr>
            </w:pPr>
            <w:r w:rsidRPr="00363002">
              <w:rPr>
                <w:rFonts w:ascii="標楷體"/>
                <w:b/>
                <w:sz w:val="28"/>
                <w:szCs w:val="28"/>
              </w:rPr>
              <w:t>火災</w:t>
            </w:r>
          </w:p>
        </w:tc>
        <w:tc>
          <w:tcPr>
            <w:tcW w:w="537" w:type="dxa"/>
          </w:tcPr>
          <w:p w14:paraId="0BCABA1A" w14:textId="77777777" w:rsidR="00DD08C1" w:rsidRPr="00363002" w:rsidRDefault="00DD08C1" w:rsidP="00DD08C1">
            <w:pPr>
              <w:snapToGrid w:val="0"/>
              <w:rPr>
                <w:rFonts w:ascii="標楷體"/>
                <w:b/>
                <w:sz w:val="28"/>
                <w:szCs w:val="28"/>
              </w:rPr>
            </w:pPr>
            <w:r w:rsidRPr="00363002">
              <w:rPr>
                <w:rFonts w:ascii="標楷體" w:hint="eastAsia"/>
                <w:b/>
                <w:sz w:val="28"/>
                <w:szCs w:val="28"/>
              </w:rPr>
              <w:t>□</w:t>
            </w:r>
          </w:p>
        </w:tc>
        <w:tc>
          <w:tcPr>
            <w:tcW w:w="3063" w:type="dxa"/>
          </w:tcPr>
          <w:p w14:paraId="7B5239E7" w14:textId="2843FAE7" w:rsidR="00DD08C1" w:rsidRPr="00363002" w:rsidRDefault="00DD08C1" w:rsidP="00DD08C1">
            <w:pPr>
              <w:snapToGrid w:val="0"/>
              <w:rPr>
                <w:rFonts w:ascii="標楷體"/>
                <w:b/>
                <w:sz w:val="28"/>
                <w:szCs w:val="28"/>
              </w:rPr>
            </w:pPr>
            <w:r w:rsidRPr="00363002">
              <w:rPr>
                <w:rFonts w:ascii="標楷體"/>
                <w:b/>
                <w:sz w:val="28"/>
                <w:szCs w:val="28"/>
              </w:rPr>
              <w:t>與高低溫之接觸</w:t>
            </w:r>
          </w:p>
        </w:tc>
        <w:tc>
          <w:tcPr>
            <w:tcW w:w="612" w:type="dxa"/>
          </w:tcPr>
          <w:p w14:paraId="1C84578B" w14:textId="0697A72E" w:rsidR="00DD08C1" w:rsidRPr="00363002" w:rsidRDefault="00DD08C1" w:rsidP="00DD08C1">
            <w:pPr>
              <w:snapToGrid w:val="0"/>
              <w:rPr>
                <w:rFonts w:ascii="標楷體"/>
                <w:b/>
                <w:sz w:val="28"/>
                <w:szCs w:val="28"/>
              </w:rPr>
            </w:pPr>
            <w:r w:rsidRPr="00363002">
              <w:rPr>
                <w:rFonts w:ascii="標楷體" w:hint="eastAsia"/>
                <w:b/>
                <w:sz w:val="28"/>
                <w:szCs w:val="28"/>
              </w:rPr>
              <w:t>□</w:t>
            </w:r>
          </w:p>
        </w:tc>
        <w:tc>
          <w:tcPr>
            <w:tcW w:w="2970" w:type="dxa"/>
          </w:tcPr>
          <w:p w14:paraId="1C1F3675" w14:textId="254F8C5D" w:rsidR="00DD08C1" w:rsidRPr="00363002" w:rsidRDefault="00DD08C1" w:rsidP="00DD08C1">
            <w:pPr>
              <w:snapToGrid w:val="0"/>
              <w:rPr>
                <w:rFonts w:ascii="標楷體"/>
                <w:b/>
                <w:sz w:val="28"/>
                <w:szCs w:val="28"/>
              </w:rPr>
            </w:pPr>
            <w:r w:rsidRPr="00363002">
              <w:rPr>
                <w:rFonts w:ascii="標楷體"/>
                <w:b/>
                <w:sz w:val="28"/>
                <w:szCs w:val="28"/>
              </w:rPr>
              <w:t>其他</w:t>
            </w:r>
            <w:r w:rsidR="004A413B">
              <w:rPr>
                <w:rFonts w:ascii="標楷體" w:hint="eastAsia"/>
                <w:b/>
                <w:sz w:val="28"/>
                <w:szCs w:val="28"/>
              </w:rPr>
              <w:t>：</w:t>
            </w:r>
          </w:p>
        </w:tc>
      </w:tr>
    </w:tbl>
    <w:p w14:paraId="7F86ACEC" w14:textId="77777777" w:rsidR="00DD08C1" w:rsidRPr="00363002" w:rsidRDefault="00DD08C1" w:rsidP="004D1345">
      <w:pPr>
        <w:snapToGrid w:val="0"/>
        <w:rPr>
          <w:b/>
          <w:bCs/>
          <w:sz w:val="28"/>
          <w:szCs w:val="28"/>
        </w:rPr>
      </w:pPr>
    </w:p>
    <w:p w14:paraId="5D6F2288" w14:textId="30E5A44C" w:rsidR="005F77B1" w:rsidRPr="004A413B" w:rsidRDefault="005F77B1" w:rsidP="004D1345">
      <w:pPr>
        <w:snapToGrid w:val="0"/>
        <w:rPr>
          <w:sz w:val="32"/>
          <w:szCs w:val="32"/>
        </w:rPr>
      </w:pPr>
      <w:r w:rsidRPr="004A413B">
        <w:rPr>
          <w:rFonts w:hint="eastAsia"/>
          <w:sz w:val="32"/>
          <w:szCs w:val="32"/>
        </w:rPr>
        <w:t>注意事項：</w:t>
      </w:r>
    </w:p>
    <w:p w14:paraId="1F139B51" w14:textId="77777777" w:rsidR="00272BAE" w:rsidRPr="004A413B" w:rsidRDefault="005F77B1" w:rsidP="00272BAE">
      <w:pPr>
        <w:pStyle w:val="a6"/>
        <w:numPr>
          <w:ilvl w:val="0"/>
          <w:numId w:val="2"/>
        </w:numPr>
        <w:snapToGrid w:val="0"/>
        <w:ind w:leftChars="0" w:left="640" w:hangingChars="200" w:hanging="640"/>
        <w:rPr>
          <w:sz w:val="32"/>
          <w:szCs w:val="32"/>
        </w:rPr>
      </w:pPr>
      <w:r w:rsidRPr="004A413B">
        <w:rPr>
          <w:rFonts w:hint="eastAsia"/>
          <w:sz w:val="32"/>
          <w:szCs w:val="32"/>
        </w:rPr>
        <w:t>本</w:t>
      </w:r>
      <w:r w:rsidR="004D1345" w:rsidRPr="004A413B">
        <w:rPr>
          <w:rFonts w:hint="eastAsia"/>
          <w:sz w:val="32"/>
          <w:szCs w:val="32"/>
        </w:rPr>
        <w:t>處</w:t>
      </w:r>
      <w:r w:rsidRPr="004A413B">
        <w:rPr>
          <w:rFonts w:hint="eastAsia"/>
          <w:sz w:val="32"/>
          <w:szCs w:val="32"/>
        </w:rPr>
        <w:t>僅將本工程所有危害因素概括性告知承攬廠商（原事業單位），承商應據此告知單上所載危害因素，再</w:t>
      </w:r>
      <w:r w:rsidR="004D1345" w:rsidRPr="004A413B">
        <w:rPr>
          <w:rFonts w:hint="eastAsia"/>
          <w:sz w:val="32"/>
          <w:szCs w:val="32"/>
        </w:rPr>
        <w:t>自行</w:t>
      </w:r>
      <w:r w:rsidRPr="004A413B">
        <w:rPr>
          <w:rFonts w:hint="eastAsia"/>
          <w:sz w:val="32"/>
          <w:szCs w:val="32"/>
        </w:rPr>
        <w:t>詳細評估分析可能工作危害因素，另行填具『分項工程危害因素告知及評估表』詳細轉知所有施工人員。</w:t>
      </w:r>
    </w:p>
    <w:p w14:paraId="6399DD59" w14:textId="6B452F76" w:rsidR="00272BAE" w:rsidRPr="004A413B" w:rsidRDefault="00272BAE" w:rsidP="00272BAE">
      <w:pPr>
        <w:pStyle w:val="a6"/>
        <w:numPr>
          <w:ilvl w:val="0"/>
          <w:numId w:val="2"/>
        </w:numPr>
        <w:snapToGrid w:val="0"/>
        <w:ind w:leftChars="0" w:left="640" w:hangingChars="200" w:hanging="640"/>
        <w:rPr>
          <w:sz w:val="32"/>
          <w:szCs w:val="32"/>
        </w:rPr>
      </w:pPr>
      <w:r w:rsidRPr="004A413B">
        <w:rPr>
          <w:sz w:val="32"/>
          <w:szCs w:val="32"/>
        </w:rPr>
        <w:t>以上未盡事項，承</w:t>
      </w:r>
      <w:r w:rsidRPr="004A413B">
        <w:rPr>
          <w:rFonts w:hint="eastAsia"/>
          <w:sz w:val="32"/>
          <w:szCs w:val="32"/>
        </w:rPr>
        <w:t>攬</w:t>
      </w:r>
      <w:r w:rsidRPr="004A413B">
        <w:rPr>
          <w:sz w:val="32"/>
          <w:szCs w:val="32"/>
        </w:rPr>
        <w:t>廠商應遵照勞動基準法、職業安全衛生法及其施行細則、職業安全衛生設施規則、營造安全衛生設施標準、道路交通標誌線號誌設置規則及環境保護法令及有關規定切實辦理，並隨時注意從業人員及施工</w:t>
      </w:r>
      <w:r w:rsidRPr="004A413B">
        <w:rPr>
          <w:rFonts w:hint="eastAsia"/>
          <w:sz w:val="32"/>
          <w:szCs w:val="32"/>
        </w:rPr>
        <w:t>範圍</w:t>
      </w:r>
      <w:r w:rsidRPr="004A413B">
        <w:rPr>
          <w:sz w:val="32"/>
          <w:szCs w:val="32"/>
        </w:rPr>
        <w:t>之安全衛生事項，如因</w:t>
      </w:r>
      <w:r w:rsidRPr="004A413B">
        <w:rPr>
          <w:rFonts w:hint="eastAsia"/>
          <w:sz w:val="32"/>
          <w:szCs w:val="32"/>
        </w:rPr>
        <w:t>承攬</w:t>
      </w:r>
      <w:r w:rsidRPr="004A413B">
        <w:rPr>
          <w:sz w:val="32"/>
          <w:szCs w:val="32"/>
        </w:rPr>
        <w:t>廠商之疏忽或過失而發生任何意外事故，概由</w:t>
      </w:r>
      <w:r w:rsidR="009D762B" w:rsidRPr="004A413B">
        <w:rPr>
          <w:rFonts w:hint="eastAsia"/>
          <w:sz w:val="32"/>
          <w:szCs w:val="32"/>
        </w:rPr>
        <w:t>承攬廠商</w:t>
      </w:r>
      <w:r w:rsidRPr="004A413B">
        <w:rPr>
          <w:sz w:val="32"/>
          <w:szCs w:val="32"/>
        </w:rPr>
        <w:t>自行負責賠償及一切法律責任。</w:t>
      </w:r>
    </w:p>
    <w:p w14:paraId="503604B0" w14:textId="192F5683" w:rsidR="00272BAE" w:rsidRPr="004A413B" w:rsidRDefault="00272BAE" w:rsidP="00272BAE">
      <w:pPr>
        <w:pStyle w:val="a6"/>
        <w:numPr>
          <w:ilvl w:val="0"/>
          <w:numId w:val="2"/>
        </w:numPr>
        <w:snapToGrid w:val="0"/>
        <w:ind w:leftChars="0" w:left="640" w:hangingChars="200" w:hanging="640"/>
        <w:rPr>
          <w:sz w:val="32"/>
          <w:szCs w:val="32"/>
        </w:rPr>
      </w:pPr>
      <w:r w:rsidRPr="004A413B">
        <w:rPr>
          <w:sz w:val="32"/>
          <w:szCs w:val="32"/>
        </w:rPr>
        <w:t>廠商意見</w:t>
      </w:r>
      <w:r w:rsidRPr="004A413B">
        <w:rPr>
          <w:sz w:val="32"/>
          <w:szCs w:val="32"/>
        </w:rPr>
        <w:t>:</w:t>
      </w:r>
    </w:p>
    <w:p w14:paraId="24C44879" w14:textId="79760C1A" w:rsidR="00272BAE" w:rsidRPr="004A413B" w:rsidRDefault="00272BAE" w:rsidP="00272BAE">
      <w:pPr>
        <w:pStyle w:val="a6"/>
        <w:snapToGrid w:val="0"/>
        <w:ind w:leftChars="0" w:left="641"/>
        <w:rPr>
          <w:sz w:val="32"/>
          <w:szCs w:val="32"/>
        </w:rPr>
      </w:pPr>
      <w:r w:rsidRPr="004A413B">
        <w:rPr>
          <w:rFonts w:hint="eastAsia"/>
          <w:sz w:val="32"/>
          <w:szCs w:val="32"/>
        </w:rPr>
        <w:t>(</w:t>
      </w:r>
      <w:r w:rsidRPr="004A413B">
        <w:rPr>
          <w:rFonts w:hint="eastAsia"/>
          <w:sz w:val="32"/>
          <w:szCs w:val="32"/>
        </w:rPr>
        <w:t>簽</w:t>
      </w:r>
      <w:r w:rsidRPr="004A413B">
        <w:rPr>
          <w:rFonts w:hint="eastAsia"/>
          <w:sz w:val="32"/>
          <w:szCs w:val="32"/>
        </w:rPr>
        <w:t xml:space="preserve">   </w:t>
      </w:r>
      <w:r w:rsidRPr="004A413B">
        <w:rPr>
          <w:rFonts w:hint="eastAsia"/>
          <w:sz w:val="32"/>
          <w:szCs w:val="32"/>
        </w:rPr>
        <w:t>名</w:t>
      </w:r>
      <w:r w:rsidRPr="004A413B">
        <w:rPr>
          <w:rFonts w:hint="eastAsia"/>
          <w:sz w:val="32"/>
          <w:szCs w:val="32"/>
        </w:rPr>
        <w:t>)</w:t>
      </w:r>
    </w:p>
    <w:p w14:paraId="08BD2C28" w14:textId="6FA9D189" w:rsidR="005F77B1" w:rsidRPr="005F77B1" w:rsidRDefault="005F77B1" w:rsidP="004D1345">
      <w:pPr>
        <w:pStyle w:val="2"/>
        <w:spacing w:line="340" w:lineRule="exact"/>
        <w:ind w:leftChars="16800" w:left="31680" w:rightChars="-119" w:right="-286"/>
      </w:pPr>
    </w:p>
    <w:sectPr w:rsidR="005F77B1" w:rsidRPr="005F77B1" w:rsidSect="00051F84">
      <w:footerReference w:type="default" r:id="rId7"/>
      <w:pgSz w:w="11906" w:h="16838" w:code="9"/>
      <w:pgMar w:top="851" w:right="851" w:bottom="851"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C97C3" w14:textId="77777777" w:rsidR="00906D20" w:rsidRDefault="00906D20">
      <w:r>
        <w:separator/>
      </w:r>
    </w:p>
  </w:endnote>
  <w:endnote w:type="continuationSeparator" w:id="0">
    <w:p w14:paraId="1A202E83" w14:textId="77777777" w:rsidR="00906D20" w:rsidRDefault="0090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8A94B" w14:textId="77777777" w:rsidR="00740980" w:rsidRPr="00D815C8" w:rsidRDefault="00000000" w:rsidP="00B515B1">
    <w:pPr>
      <w:pStyle w:val="a3"/>
      <w:jc w:val="center"/>
      <w:rPr>
        <w:sz w:val="16"/>
        <w:szCs w:val="16"/>
      </w:rPr>
    </w:pPr>
    <w:r w:rsidRPr="00D815C8">
      <w:rPr>
        <w:sz w:val="16"/>
        <w:szCs w:val="16"/>
      </w:rPr>
      <w:t>第</w:t>
    </w:r>
    <w:r w:rsidRPr="00D815C8">
      <w:rPr>
        <w:rStyle w:val="a5"/>
        <w:sz w:val="16"/>
        <w:szCs w:val="16"/>
      </w:rPr>
      <w:fldChar w:fldCharType="begin"/>
    </w:r>
    <w:r w:rsidRPr="00D815C8">
      <w:rPr>
        <w:rStyle w:val="a5"/>
        <w:sz w:val="16"/>
        <w:szCs w:val="16"/>
      </w:rPr>
      <w:instrText xml:space="preserve"> PAGE </w:instrText>
    </w:r>
    <w:r w:rsidRPr="00D815C8">
      <w:rPr>
        <w:rStyle w:val="a5"/>
        <w:sz w:val="16"/>
        <w:szCs w:val="16"/>
      </w:rPr>
      <w:fldChar w:fldCharType="separate"/>
    </w:r>
    <w:r>
      <w:rPr>
        <w:rStyle w:val="a5"/>
        <w:noProof/>
        <w:sz w:val="16"/>
        <w:szCs w:val="16"/>
      </w:rPr>
      <w:t>4</w:t>
    </w:r>
    <w:r w:rsidRPr="00D815C8">
      <w:rPr>
        <w:rStyle w:val="a5"/>
        <w:sz w:val="16"/>
        <w:szCs w:val="16"/>
      </w:rPr>
      <w:fldChar w:fldCharType="end"/>
    </w:r>
    <w:r w:rsidRPr="00D815C8">
      <w:rPr>
        <w:rStyle w:val="a5"/>
        <w:sz w:val="16"/>
        <w:szCs w:val="16"/>
      </w:rPr>
      <w:t>頁</w:t>
    </w:r>
    <w:r w:rsidRPr="00D815C8">
      <w:rPr>
        <w:rStyle w:val="a5"/>
        <w:sz w:val="16"/>
        <w:szCs w:val="16"/>
      </w:rPr>
      <w:t xml:space="preserve"> </w:t>
    </w:r>
    <w:r w:rsidRPr="00D815C8">
      <w:rPr>
        <w:rStyle w:val="a5"/>
        <w:sz w:val="16"/>
        <w:szCs w:val="16"/>
      </w:rPr>
      <w:t>共</w:t>
    </w:r>
    <w:r w:rsidRPr="00D815C8">
      <w:rPr>
        <w:rStyle w:val="a5"/>
        <w:sz w:val="16"/>
        <w:szCs w:val="16"/>
      </w:rPr>
      <w:fldChar w:fldCharType="begin"/>
    </w:r>
    <w:r w:rsidRPr="00D815C8">
      <w:rPr>
        <w:rStyle w:val="a5"/>
        <w:sz w:val="16"/>
        <w:szCs w:val="16"/>
      </w:rPr>
      <w:instrText xml:space="preserve"> NUMPAGES </w:instrText>
    </w:r>
    <w:r w:rsidRPr="00D815C8">
      <w:rPr>
        <w:rStyle w:val="a5"/>
        <w:sz w:val="16"/>
        <w:szCs w:val="16"/>
      </w:rPr>
      <w:fldChar w:fldCharType="separate"/>
    </w:r>
    <w:r>
      <w:rPr>
        <w:rStyle w:val="a5"/>
        <w:noProof/>
        <w:sz w:val="16"/>
        <w:szCs w:val="16"/>
      </w:rPr>
      <w:t>4</w:t>
    </w:r>
    <w:r w:rsidRPr="00D815C8">
      <w:rPr>
        <w:rStyle w:val="a5"/>
        <w:sz w:val="16"/>
        <w:szCs w:val="16"/>
      </w:rPr>
      <w:fldChar w:fldCharType="end"/>
    </w:r>
    <w:r w:rsidRPr="00D815C8">
      <w:rPr>
        <w:rStyle w:val="a5"/>
        <w:sz w:val="16"/>
        <w:szCs w:val="16"/>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34F46" w14:textId="77777777" w:rsidR="00906D20" w:rsidRDefault="00906D20">
      <w:r>
        <w:separator/>
      </w:r>
    </w:p>
  </w:footnote>
  <w:footnote w:type="continuationSeparator" w:id="0">
    <w:p w14:paraId="62834A38" w14:textId="77777777" w:rsidR="00906D20" w:rsidRDefault="00906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025D7"/>
    <w:multiLevelType w:val="hybridMultilevel"/>
    <w:tmpl w:val="C5606C92"/>
    <w:lvl w:ilvl="0" w:tplc="04090017">
      <w:start w:val="1"/>
      <w:numFmt w:val="ideographLegalTraditional"/>
      <w:lvlText w:val="%1、"/>
      <w:lvlJc w:val="left"/>
      <w:pPr>
        <w:ind w:left="1079" w:hanging="480"/>
      </w:pPr>
      <w:rPr>
        <w:rFonts w:hint="eastAsia"/>
      </w:rPr>
    </w:lvl>
    <w:lvl w:ilvl="1" w:tplc="04090015">
      <w:start w:val="1"/>
      <w:numFmt w:val="taiwaneseCountingThousand"/>
      <w:lvlText w:val="%2、"/>
      <w:lvlJc w:val="left"/>
      <w:pPr>
        <w:ind w:left="1559" w:hanging="480"/>
      </w:pPr>
    </w:lvl>
    <w:lvl w:ilvl="2" w:tplc="AB321A86">
      <w:start w:val="1"/>
      <w:numFmt w:val="decimal"/>
      <w:lvlText w:val="%3、"/>
      <w:lvlJc w:val="left"/>
      <w:pPr>
        <w:ind w:left="2039" w:hanging="480"/>
      </w:pPr>
      <w:rPr>
        <w:rFonts w:hint="eastAsia"/>
      </w:rPr>
    </w:lvl>
    <w:lvl w:ilvl="3" w:tplc="0409000F">
      <w:start w:val="1"/>
      <w:numFmt w:val="decimal"/>
      <w:lvlText w:val="%4."/>
      <w:lvlJc w:val="left"/>
      <w:pPr>
        <w:ind w:left="2519" w:hanging="480"/>
      </w:pPr>
    </w:lvl>
    <w:lvl w:ilvl="4" w:tplc="04090019" w:tentative="1">
      <w:start w:val="1"/>
      <w:numFmt w:val="ideographTraditional"/>
      <w:lvlText w:val="%5、"/>
      <w:lvlJc w:val="left"/>
      <w:pPr>
        <w:ind w:left="2999" w:hanging="480"/>
      </w:pPr>
    </w:lvl>
    <w:lvl w:ilvl="5" w:tplc="0409001B" w:tentative="1">
      <w:start w:val="1"/>
      <w:numFmt w:val="lowerRoman"/>
      <w:lvlText w:val="%6."/>
      <w:lvlJc w:val="right"/>
      <w:pPr>
        <w:ind w:left="3479" w:hanging="480"/>
      </w:pPr>
    </w:lvl>
    <w:lvl w:ilvl="6" w:tplc="0409000F" w:tentative="1">
      <w:start w:val="1"/>
      <w:numFmt w:val="decimal"/>
      <w:lvlText w:val="%7."/>
      <w:lvlJc w:val="left"/>
      <w:pPr>
        <w:ind w:left="3959" w:hanging="480"/>
      </w:pPr>
    </w:lvl>
    <w:lvl w:ilvl="7" w:tplc="04090019" w:tentative="1">
      <w:start w:val="1"/>
      <w:numFmt w:val="ideographTraditional"/>
      <w:lvlText w:val="%8、"/>
      <w:lvlJc w:val="left"/>
      <w:pPr>
        <w:ind w:left="4439" w:hanging="480"/>
      </w:pPr>
    </w:lvl>
    <w:lvl w:ilvl="8" w:tplc="0409001B" w:tentative="1">
      <w:start w:val="1"/>
      <w:numFmt w:val="lowerRoman"/>
      <w:lvlText w:val="%9."/>
      <w:lvlJc w:val="right"/>
      <w:pPr>
        <w:ind w:left="4919" w:hanging="480"/>
      </w:pPr>
    </w:lvl>
  </w:abstractNum>
  <w:abstractNum w:abstractNumId="1" w15:restartNumberingAfterBreak="0">
    <w:nsid w:val="716B74D1"/>
    <w:multiLevelType w:val="hybridMultilevel"/>
    <w:tmpl w:val="F66E9562"/>
    <w:lvl w:ilvl="0" w:tplc="04090015">
      <w:start w:val="1"/>
      <w:numFmt w:val="taiwaneseCountingThousand"/>
      <w:lvlText w:val="%1、"/>
      <w:lvlJc w:val="left"/>
      <w:pPr>
        <w:ind w:left="1079" w:hanging="480"/>
      </w:pPr>
      <w:rPr>
        <w:rFonts w:hint="eastAsia"/>
      </w:rPr>
    </w:lvl>
    <w:lvl w:ilvl="1" w:tplc="FFFFFFFF">
      <w:start w:val="1"/>
      <w:numFmt w:val="ideographTraditional"/>
      <w:lvlText w:val="%2、"/>
      <w:lvlJc w:val="left"/>
      <w:pPr>
        <w:ind w:left="1559" w:hanging="480"/>
      </w:pPr>
    </w:lvl>
    <w:lvl w:ilvl="2" w:tplc="FFFFFFFF">
      <w:start w:val="1"/>
      <w:numFmt w:val="lowerRoman"/>
      <w:lvlText w:val="%3."/>
      <w:lvlJc w:val="right"/>
      <w:pPr>
        <w:ind w:left="2039" w:hanging="480"/>
      </w:pPr>
    </w:lvl>
    <w:lvl w:ilvl="3" w:tplc="FFFFFFFF">
      <w:start w:val="1"/>
      <w:numFmt w:val="decimal"/>
      <w:lvlText w:val="%4."/>
      <w:lvlJc w:val="left"/>
      <w:pPr>
        <w:ind w:left="2519" w:hanging="480"/>
      </w:pPr>
    </w:lvl>
    <w:lvl w:ilvl="4" w:tplc="FFFFFFFF" w:tentative="1">
      <w:start w:val="1"/>
      <w:numFmt w:val="ideographTraditional"/>
      <w:lvlText w:val="%5、"/>
      <w:lvlJc w:val="left"/>
      <w:pPr>
        <w:ind w:left="2999" w:hanging="480"/>
      </w:pPr>
    </w:lvl>
    <w:lvl w:ilvl="5" w:tplc="FFFFFFFF" w:tentative="1">
      <w:start w:val="1"/>
      <w:numFmt w:val="lowerRoman"/>
      <w:lvlText w:val="%6."/>
      <w:lvlJc w:val="right"/>
      <w:pPr>
        <w:ind w:left="3479" w:hanging="480"/>
      </w:pPr>
    </w:lvl>
    <w:lvl w:ilvl="6" w:tplc="FFFFFFFF" w:tentative="1">
      <w:start w:val="1"/>
      <w:numFmt w:val="decimal"/>
      <w:lvlText w:val="%7."/>
      <w:lvlJc w:val="left"/>
      <w:pPr>
        <w:ind w:left="3959" w:hanging="480"/>
      </w:pPr>
    </w:lvl>
    <w:lvl w:ilvl="7" w:tplc="FFFFFFFF" w:tentative="1">
      <w:start w:val="1"/>
      <w:numFmt w:val="ideographTraditional"/>
      <w:lvlText w:val="%8、"/>
      <w:lvlJc w:val="left"/>
      <w:pPr>
        <w:ind w:left="4439" w:hanging="480"/>
      </w:pPr>
    </w:lvl>
    <w:lvl w:ilvl="8" w:tplc="FFFFFFFF" w:tentative="1">
      <w:start w:val="1"/>
      <w:numFmt w:val="lowerRoman"/>
      <w:lvlText w:val="%9."/>
      <w:lvlJc w:val="right"/>
      <w:pPr>
        <w:ind w:left="4919" w:hanging="480"/>
      </w:pPr>
    </w:lvl>
  </w:abstractNum>
  <w:num w:numId="1" w16cid:durableId="987898314">
    <w:abstractNumId w:val="0"/>
  </w:num>
  <w:num w:numId="2" w16cid:durableId="884409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B1"/>
    <w:rsid w:val="00051F84"/>
    <w:rsid w:val="001361AD"/>
    <w:rsid w:val="00175FBE"/>
    <w:rsid w:val="00245CE5"/>
    <w:rsid w:val="00272BAE"/>
    <w:rsid w:val="00294C1C"/>
    <w:rsid w:val="002A71CA"/>
    <w:rsid w:val="002D3A61"/>
    <w:rsid w:val="00363002"/>
    <w:rsid w:val="003723B0"/>
    <w:rsid w:val="004649BF"/>
    <w:rsid w:val="004A413B"/>
    <w:rsid w:val="004D1345"/>
    <w:rsid w:val="004E3A93"/>
    <w:rsid w:val="00566630"/>
    <w:rsid w:val="00570108"/>
    <w:rsid w:val="005F77B1"/>
    <w:rsid w:val="006A15C4"/>
    <w:rsid w:val="0073136C"/>
    <w:rsid w:val="00740980"/>
    <w:rsid w:val="00747AD2"/>
    <w:rsid w:val="008166E8"/>
    <w:rsid w:val="00906D20"/>
    <w:rsid w:val="009D762B"/>
    <w:rsid w:val="00A027A2"/>
    <w:rsid w:val="00A90CD1"/>
    <w:rsid w:val="00A9320E"/>
    <w:rsid w:val="00AF1C9B"/>
    <w:rsid w:val="00B96EC3"/>
    <w:rsid w:val="00C4152B"/>
    <w:rsid w:val="00CA1026"/>
    <w:rsid w:val="00D337DA"/>
    <w:rsid w:val="00D82BA1"/>
    <w:rsid w:val="00DD08C1"/>
    <w:rsid w:val="00E252DE"/>
    <w:rsid w:val="00E91A5C"/>
    <w:rsid w:val="00EC2984"/>
    <w:rsid w:val="00EC38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D60A1"/>
  <w15:chartTrackingRefBased/>
  <w15:docId w15:val="{47A58B17-F6A9-4853-AC83-216D61F7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7B1"/>
    <w:pPr>
      <w:widowControl w:val="0"/>
    </w:pPr>
    <w:rPr>
      <w:rFonts w:ascii="Times New Roman" w:eastAsia="標楷體" w:hAnsi="Times New Roman"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5F77B1"/>
    <w:pPr>
      <w:ind w:leftChars="100" w:left="1920" w:hangingChars="700" w:hanging="1680"/>
      <w:jc w:val="both"/>
    </w:pPr>
    <w:rPr>
      <w:szCs w:val="20"/>
    </w:rPr>
  </w:style>
  <w:style w:type="character" w:customStyle="1" w:styleId="20">
    <w:name w:val="本文縮排 2 字元"/>
    <w:basedOn w:val="a0"/>
    <w:link w:val="2"/>
    <w:rsid w:val="005F77B1"/>
    <w:rPr>
      <w:rFonts w:ascii="Times New Roman" w:eastAsia="標楷體" w:hAnsi="Times New Roman" w:cs="Times New Roman"/>
      <w:szCs w:val="20"/>
      <w14:ligatures w14:val="none"/>
    </w:rPr>
  </w:style>
  <w:style w:type="paragraph" w:styleId="a3">
    <w:name w:val="footer"/>
    <w:basedOn w:val="a"/>
    <w:link w:val="a4"/>
    <w:rsid w:val="005F77B1"/>
    <w:pPr>
      <w:tabs>
        <w:tab w:val="center" w:pos="4153"/>
        <w:tab w:val="right" w:pos="8306"/>
      </w:tabs>
      <w:snapToGrid w:val="0"/>
    </w:pPr>
    <w:rPr>
      <w:sz w:val="20"/>
      <w:szCs w:val="20"/>
    </w:rPr>
  </w:style>
  <w:style w:type="character" w:customStyle="1" w:styleId="a4">
    <w:name w:val="頁尾 字元"/>
    <w:basedOn w:val="a0"/>
    <w:link w:val="a3"/>
    <w:rsid w:val="005F77B1"/>
    <w:rPr>
      <w:rFonts w:ascii="Times New Roman" w:eastAsia="標楷體" w:hAnsi="Times New Roman" w:cs="Times New Roman"/>
      <w:sz w:val="20"/>
      <w:szCs w:val="20"/>
      <w14:ligatures w14:val="none"/>
    </w:rPr>
  </w:style>
  <w:style w:type="character" w:styleId="a5">
    <w:name w:val="page number"/>
    <w:basedOn w:val="a0"/>
    <w:rsid w:val="005F77B1"/>
  </w:style>
  <w:style w:type="paragraph" w:styleId="a6">
    <w:name w:val="List Paragraph"/>
    <w:basedOn w:val="a"/>
    <w:uiPriority w:val="34"/>
    <w:qFormat/>
    <w:rsid w:val="001361AD"/>
    <w:pPr>
      <w:ind w:leftChars="200" w:left="480"/>
    </w:pPr>
  </w:style>
  <w:style w:type="table" w:styleId="a7">
    <w:name w:val="Table Grid"/>
    <w:basedOn w:val="a1"/>
    <w:uiPriority w:val="39"/>
    <w:rsid w:val="00175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D762B"/>
    <w:rPr>
      <w:color w:val="0563C1" w:themeColor="hyperlink"/>
      <w:u w:val="single"/>
    </w:rPr>
  </w:style>
  <w:style w:type="character" w:styleId="a9">
    <w:name w:val="Unresolved Mention"/>
    <w:basedOn w:val="a0"/>
    <w:uiPriority w:val="99"/>
    <w:semiHidden/>
    <w:unhideWhenUsed/>
    <w:rsid w:val="009D762B"/>
    <w:rPr>
      <w:color w:val="605E5C"/>
      <w:shd w:val="clear" w:color="auto" w:fill="E1DFDD"/>
    </w:rPr>
  </w:style>
  <w:style w:type="paragraph" w:styleId="aa">
    <w:name w:val="header"/>
    <w:basedOn w:val="a"/>
    <w:link w:val="ab"/>
    <w:uiPriority w:val="99"/>
    <w:unhideWhenUsed/>
    <w:rsid w:val="00A9320E"/>
    <w:pPr>
      <w:tabs>
        <w:tab w:val="center" w:pos="4153"/>
        <w:tab w:val="right" w:pos="8306"/>
      </w:tabs>
      <w:snapToGrid w:val="0"/>
    </w:pPr>
    <w:rPr>
      <w:sz w:val="20"/>
      <w:szCs w:val="20"/>
    </w:rPr>
  </w:style>
  <w:style w:type="character" w:customStyle="1" w:styleId="ab">
    <w:name w:val="頁首 字元"/>
    <w:basedOn w:val="a0"/>
    <w:link w:val="aa"/>
    <w:uiPriority w:val="99"/>
    <w:rsid w:val="00A9320E"/>
    <w:rPr>
      <w:rFonts w:ascii="Times New Roman" w:eastAsia="標楷體" w:hAnsi="Times New Roman" w:cs="Times New Roman"/>
      <w:sz w:val="20"/>
      <w:szCs w:val="20"/>
      <w14:ligatures w14:val="none"/>
    </w:rPr>
  </w:style>
  <w:style w:type="paragraph" w:styleId="ac">
    <w:name w:val="Date"/>
    <w:basedOn w:val="a"/>
    <w:next w:val="a"/>
    <w:link w:val="ad"/>
    <w:uiPriority w:val="99"/>
    <w:semiHidden/>
    <w:unhideWhenUsed/>
    <w:rsid w:val="004A413B"/>
    <w:pPr>
      <w:jc w:val="right"/>
    </w:pPr>
  </w:style>
  <w:style w:type="character" w:customStyle="1" w:styleId="ad">
    <w:name w:val="日期 字元"/>
    <w:basedOn w:val="a0"/>
    <w:link w:val="ac"/>
    <w:uiPriority w:val="99"/>
    <w:semiHidden/>
    <w:rsid w:val="004A413B"/>
    <w:rPr>
      <w:rFonts w:ascii="Times New Roman" w:eastAsia="標楷體" w:hAnsi="Times New Roman"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757700">
      <w:bodyDiv w:val="1"/>
      <w:marLeft w:val="0"/>
      <w:marRight w:val="0"/>
      <w:marTop w:val="0"/>
      <w:marBottom w:val="0"/>
      <w:divBdr>
        <w:top w:val="none" w:sz="0" w:space="0" w:color="auto"/>
        <w:left w:val="none" w:sz="0" w:space="0" w:color="auto"/>
        <w:bottom w:val="none" w:sz="0" w:space="0" w:color="auto"/>
        <w:right w:val="none" w:sz="0" w:space="0" w:color="auto"/>
      </w:divBdr>
      <w:divsChild>
        <w:div w:id="661474239">
          <w:marLeft w:val="480"/>
          <w:marRight w:val="0"/>
          <w:marTop w:val="0"/>
          <w:marBottom w:val="120"/>
          <w:divBdr>
            <w:top w:val="none" w:sz="0" w:space="0" w:color="auto"/>
            <w:left w:val="none" w:sz="0" w:space="0" w:color="auto"/>
            <w:bottom w:val="none" w:sz="0" w:space="0" w:color="auto"/>
            <w:right w:val="none" w:sz="0" w:space="0" w:color="auto"/>
          </w:divBdr>
        </w:div>
        <w:div w:id="1981810211">
          <w:marLeft w:val="480"/>
          <w:marRight w:val="0"/>
          <w:marTop w:val="0"/>
          <w:marBottom w:val="120"/>
          <w:divBdr>
            <w:top w:val="none" w:sz="0" w:space="0" w:color="auto"/>
            <w:left w:val="none" w:sz="0" w:space="0" w:color="auto"/>
            <w:bottom w:val="none" w:sz="0" w:space="0" w:color="auto"/>
            <w:right w:val="none" w:sz="0" w:space="0" w:color="auto"/>
          </w:divBdr>
        </w:div>
        <w:div w:id="1995714718">
          <w:marLeft w:val="480"/>
          <w:marRight w:val="0"/>
          <w:marTop w:val="0"/>
          <w:marBottom w:val="120"/>
          <w:divBdr>
            <w:top w:val="none" w:sz="0" w:space="0" w:color="auto"/>
            <w:left w:val="none" w:sz="0" w:space="0" w:color="auto"/>
            <w:bottom w:val="none" w:sz="0" w:space="0" w:color="auto"/>
            <w:right w:val="none" w:sz="0" w:space="0" w:color="auto"/>
          </w:divBdr>
        </w:div>
        <w:div w:id="654527370">
          <w:marLeft w:val="480"/>
          <w:marRight w:val="0"/>
          <w:marTop w:val="0"/>
          <w:marBottom w:val="120"/>
          <w:divBdr>
            <w:top w:val="none" w:sz="0" w:space="0" w:color="auto"/>
            <w:left w:val="none" w:sz="0" w:space="0" w:color="auto"/>
            <w:bottom w:val="none" w:sz="0" w:space="0" w:color="auto"/>
            <w:right w:val="none" w:sz="0" w:space="0" w:color="auto"/>
          </w:divBdr>
        </w:div>
      </w:divsChild>
    </w:div>
    <w:div w:id="925117020">
      <w:bodyDiv w:val="1"/>
      <w:marLeft w:val="0"/>
      <w:marRight w:val="0"/>
      <w:marTop w:val="0"/>
      <w:marBottom w:val="0"/>
      <w:divBdr>
        <w:top w:val="none" w:sz="0" w:space="0" w:color="auto"/>
        <w:left w:val="none" w:sz="0" w:space="0" w:color="auto"/>
        <w:bottom w:val="none" w:sz="0" w:space="0" w:color="auto"/>
        <w:right w:val="none" w:sz="0" w:space="0" w:color="auto"/>
      </w:divBdr>
    </w:div>
    <w:div w:id="180893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農田水利會 雲林</dc:creator>
  <cp:keywords/>
  <dc:description/>
  <cp:lastModifiedBy>陳冠佑</cp:lastModifiedBy>
  <cp:revision>12</cp:revision>
  <cp:lastPrinted>2024-09-19T02:24:00Z</cp:lastPrinted>
  <dcterms:created xsi:type="dcterms:W3CDTF">2024-08-28T02:02:00Z</dcterms:created>
  <dcterms:modified xsi:type="dcterms:W3CDTF">2024-09-19T02:26:00Z</dcterms:modified>
</cp:coreProperties>
</file>